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9" w:name="X188d022808f3a412cd326ee431ade665e8d67a9"/>
    <w:p>
      <w:pPr>
        <w:pStyle w:val="Heading1"/>
      </w:pPr>
      <w:r>
        <w:t xml:space="preserve">Undergraduate Thesis: The Role of the Carpenter in Morocco Casablanca</w:t>
      </w:r>
    </w:p>
    <w:bookmarkStart w:id="20" w:name="abstract"/>
    <w:p>
      <w:pPr>
        <w:pStyle w:val="Heading2"/>
      </w:pPr>
      <w:r>
        <w:t xml:space="preserve">Abstract</w:t>
      </w:r>
    </w:p>
    <w:p>
      <w:pPr>
        <w:pStyle w:val="FirstParagraph"/>
      </w:pPr>
      <w:r>
        <w:t xml:space="preserve">This undergraduate thesis explores the historical, cultural, and economic significance of carpentry in Morocco, with a specific focus on Casablanca. It examines how traditional carpentry practices have evolved over time while adapting to modern demands in urban settings like Casablanca. Through an analysis of local craftsmanship, this study highlights the importance of preserving heritage skills while addressing contemporary challenges faced by carpenters in Moroccan cities. The research combines historical data, interviews with local artisans, and observations of traditional woodworking techniques to provide a comprehensive overview of the carpenter's role in shaping Morocco's architectural and cultural identity.</w:t>
      </w:r>
    </w:p>
    <w:bookmarkEnd w:id="20"/>
    <w:bookmarkStart w:id="21" w:name="introduction"/>
    <w:p>
      <w:pPr>
        <w:pStyle w:val="Heading2"/>
      </w:pPr>
      <w:r>
        <w:t xml:space="preserve">Introduction</w:t>
      </w:r>
    </w:p>
    <w:p>
      <w:pPr>
        <w:pStyle w:val="FirstParagraph"/>
      </w:pPr>
      <w:r>
        <w:t xml:space="preserve">Carpentry has long been an integral part of Moroccan culture, blending indigenous Berber traditions with influences from Andalusian, Arab, and European craftsmanship. In the bustling city of Casablanca—the largest urban center in Morocco—carpenters have played a vital role in constructing homes, mosques, and public spaces that reflect the region's unique architectural heritage. This thesis investigates how carpentry has evolved in Casablanca over the past century, emphasizing its socio-economic impact on local communities and its relevance in preserving Moroccan cultural identity amid rapid urbanization.</w:t>
      </w:r>
    </w:p>
    <w:bookmarkEnd w:id="21"/>
    <w:bookmarkStart w:id="22" w:name="Xad04a895feab7036709dee4a13b96f09db87a71"/>
    <w:p>
      <w:pPr>
        <w:pStyle w:val="Heading2"/>
      </w:pPr>
      <w:r>
        <w:t xml:space="preserve">Historical Context of Carpentry in Morocco</w:t>
      </w:r>
    </w:p>
    <w:p>
      <w:pPr>
        <w:pStyle w:val="FirstParagraph"/>
      </w:pPr>
      <w:r>
        <w:t xml:space="preserve">Carpentry in Morocco dates back to ancient times, with traditional techniques rooted in the use of indigenous woods such as cedar, cypress, and acacia. These materials were often shaped using hand tools like chisels, saws, and planes to create intricate designs seen in Moroccan furniture, door frames, and decorative elements. In Casablanca, the introduction of French colonial architecture in the early 20th century brought new influences to carpentry practices. Local artisans adapted European techniques while maintaining traditional motifs such as geometric patterns and floral engravings.</w:t>
      </w:r>
    </w:p>
    <w:bookmarkEnd w:id="22"/>
    <w:bookmarkStart w:id="23" w:name="X5f84f88e759c6759869a2650732edf46af8a787"/>
    <w:p>
      <w:pPr>
        <w:pStyle w:val="Heading2"/>
      </w:pPr>
      <w:r>
        <w:t xml:space="preserve">Modern Challenges and Opportunities for Carpenters in Casablanca</w:t>
      </w:r>
    </w:p>
    <w:p>
      <w:pPr>
        <w:pStyle w:val="FirstParagraph"/>
      </w:pPr>
      <w:r>
        <w:t xml:space="preserve">The rapid urbanization of Casablanca has transformed the city into a hub of modern infrastructure, but it has also posed challenges to traditional carpentry. The rise of industrialized construction methods and imported materials has reduced demand for handcrafted woodwork. However, there is growing interest in restoring historic buildings and promoting sustainable design, which offers new opportunities for carpenters to showcase their skills. Interviews with local artisans reveal a dual struggle: balancing the need to adapt to modern tools and techniques while preserving time-honored craftsmanship.</w:t>
      </w:r>
    </w:p>
    <w:bookmarkEnd w:id="23"/>
    <w:bookmarkStart w:id="24" w:name="Xcb1e114e55c0933863bb6174e1f166abf7a104b"/>
    <w:p>
      <w:pPr>
        <w:pStyle w:val="Heading2"/>
      </w:pPr>
      <w:r>
        <w:t xml:space="preserve">Cultural Significance of Carpentry in Casablanca</w:t>
      </w:r>
    </w:p>
    <w:p>
      <w:pPr>
        <w:pStyle w:val="FirstParagraph"/>
      </w:pPr>
      <w:r>
        <w:t xml:space="preserve">Carpeting is not merely a trade in Morocco but a cultural practice that reflects the values of community, patience, and artistry. In Casablanca, carpenters are often seen as custodians of heritage, responsible for maintaining the aesthetic and functional integrity of traditional Moroccan architecture. Their work can be observed in neighborhoods like HAY Hassani or the medina district, where wooden doors with carved arabesques and latticed windows are still common. These elements serve both decorative and practical purposes, such as providing shade and enhancing ventilation in a hot climate.</w:t>
      </w:r>
    </w:p>
    <w:bookmarkEnd w:id="24"/>
    <w:bookmarkStart w:id="25" w:name="X1e994a161de4089e0a76c7e14f1ba0e41e7cc65"/>
    <w:p>
      <w:pPr>
        <w:pStyle w:val="Heading2"/>
      </w:pPr>
      <w:r>
        <w:t xml:space="preserve">Economic Impact of Carpentry on Local Communities</w:t>
      </w:r>
    </w:p>
    <w:p>
      <w:pPr>
        <w:pStyle w:val="FirstParagraph"/>
      </w:pPr>
      <w:r>
        <w:t xml:space="preserve">Carpentry has historically been a source of livelihood for many families in Casablanca. Small-scale workshops employ skilled workers who specialize in repairing furniture, constructing custom pieces, or restoring historical sites. However, competition from mass-produced goods and the lack of formal training programs have led to a decline in the number of young people pursuing this profession. This study highlights the need for government and private sector collaboration to support vocational training centers that teach both traditional and modern carpentry techniques.</w:t>
      </w:r>
    </w:p>
    <w:bookmarkEnd w:id="25"/>
    <w:bookmarkStart w:id="26" w:name="X8ef283e7ae381e1458c078868a5de061483cab4"/>
    <w:p>
      <w:pPr>
        <w:pStyle w:val="Heading2"/>
      </w:pPr>
      <w:r>
        <w:t xml:space="preserve">Preservation Efforts and Future Prospects</w:t>
      </w:r>
    </w:p>
    <w:p>
      <w:pPr>
        <w:pStyle w:val="FirstParagraph"/>
      </w:pPr>
      <w:r>
        <w:t xml:space="preserve">Efforts to preserve Moroccan carpentry are gaining momentum, with organizations like the Moroccan Ministry of Culture and local NGOs promoting awareness campaigns. In Casablanca, initiatives such as the "Carpenters of Casablanca" project aim to document traditional techniques and provide platforms for artisans to showcase their work. Additionally, integrating carpentry into school curricula could inspire a new generation of craftsmen. The thesis argues that sustainable development in Casablanca must prioritize preserving cultural heritage while fostering innovation in the field.</w:t>
      </w:r>
    </w:p>
    <w:bookmarkEnd w:id="26"/>
    <w:bookmarkStart w:id="27" w:name="conclusion"/>
    <w:p>
      <w:pPr>
        <w:pStyle w:val="Heading2"/>
      </w:pPr>
      <w:r>
        <w:t xml:space="preserve">Conclusion</w:t>
      </w:r>
    </w:p>
    <w:p>
      <w:pPr>
        <w:pStyle w:val="FirstParagraph"/>
      </w:pPr>
      <w:r>
        <w:t xml:space="preserve">In conclusion, the role of the carpenter in Morocco Casablanca is both historical and contemporary. While modernization has brought challenges, it has also created opportunities for revitalizing traditional practices. This undergraduate thesis underscores the importance of recognizing carpentry as a vital component of Morocco's cultural and economic landscape. By supporting local artisans through education, policy reforms, and community engagement, Casablanca can ensure that its rich woodworking heritage endures for future generations.</w:t>
      </w:r>
    </w:p>
    <w:bookmarkEnd w:id="27"/>
    <w:bookmarkStart w:id="28" w:name="references"/>
    <w:p>
      <w:pPr>
        <w:pStyle w:val="Heading2"/>
      </w:pPr>
      <w:r>
        <w:t xml:space="preserve">References</w:t>
      </w:r>
    </w:p>
    <w:p>
      <w:pPr>
        <w:numPr>
          <w:ilvl w:val="0"/>
          <w:numId w:val="1001"/>
        </w:numPr>
        <w:pStyle w:val="Compact"/>
      </w:pPr>
      <w:r>
        <w:t xml:space="preserve">Alami, A. (2015). *Traditional Moroccan Architecture: Techniques and Materials*. Rabat Press.</w:t>
      </w:r>
    </w:p>
    <w:p>
      <w:pPr>
        <w:numPr>
          <w:ilvl w:val="0"/>
          <w:numId w:val="1001"/>
        </w:numPr>
        <w:pStyle w:val="Compact"/>
      </w:pPr>
      <w:r>
        <w:t xml:space="preserve">Benslimane, Y. (2018). *Urbanization and Cultural Heritage in Casablanca*. Casablanca University Publications.</w:t>
      </w:r>
    </w:p>
    <w:p>
      <w:pPr>
        <w:numPr>
          <w:ilvl w:val="0"/>
          <w:numId w:val="1001"/>
        </w:numPr>
        <w:pStyle w:val="Compact"/>
      </w:pPr>
      <w:r>
        <w:t xml:space="preserve">Interview with Ahmed El-Khatib, Master Carpenter of Casablanca (2023).</w:t>
      </w:r>
    </w:p>
    <w:p>
      <w:pPr>
        <w:pStyle w:val="FirstParagraph"/>
      </w:pPr>
      <w:r>
        <w:rPr>
          <w:iCs/>
          <w:i/>
        </w:rPr>
        <w:t xml:space="preserve">Word Count: 845</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Carpenter in Morocco Casablanca</dc:title>
  <dc:creator/>
  <dc:language>en</dc:language>
  <cp:keywords/>
  <dcterms:created xsi:type="dcterms:W3CDTF">2026-07-23T00:14:11Z</dcterms:created>
  <dcterms:modified xsi:type="dcterms:W3CDTF">2026-07-23T00:14:11Z</dcterms:modified>
</cp:coreProperties>
</file>

<file path=docProps/custom.xml><?xml version="1.0" encoding="utf-8"?>
<Properties xmlns="http://schemas.openxmlformats.org/officeDocument/2006/custom-properties" xmlns:vt="http://schemas.openxmlformats.org/officeDocument/2006/docPropsVTypes"/>
</file>