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0" w:name="X51b7e65b2beabc7d98017cc017453b53b55437e"/>
    <w:p>
      <w:pPr>
        <w:pStyle w:val="Heading1"/>
      </w:pPr>
      <w:r>
        <w:t xml:space="preserve">Undergraduate Thesis: The Role and Challenges of a Carpenter in Nigeria Abuja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Faculty of Engineering or Technology</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 Carpenter in Nigeria Abuja, emphasizing their contributions to construction, furniture-making, and infrastructure development in the federal capital city. The study highlights the socio-economic significance of carpenters in shaping urban landscapes while addressing challenges such as lack of formal training, competition from imported goods, and regulatory gaps. Through case studies and interviews with local carpenters, this research underscores the need for policy frameworks to enhance craftsmanship quality, promote innovation, and integrate traditional skills with modern techniques in Nigeria Abuja.</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craft of carpentry has been integral to human civilization for millennia, serving as a cornerstone of construction and design. In Nigeria Abuja, the capital city of the Federal Republic of Nigeria, carpenters play a vital role in meeting the demand for both residential and commercial projects. As Abuja continues to grow into a modern metropolis with high-rise buildings, public infrastructure, and cultural landmarks, the need for skilled carpenters has surged. However, this profession faces unique challenges in Nigeria Abuja due to rapid urbanization, globalization of trade, and shifting consumer preferences.</w:t>
      </w:r>
    </w:p>
    <w:p>
      <w:pPr>
        <w:pStyle w:val="BodyText"/>
      </w:pPr>
      <w:r>
        <w:t xml:space="preserve">This Undergraduate Thesis aims to analyze the role of a Carpenter in Nigeria Abuja within the context of contemporary socio-economic dynamics. It also seeks to identify opportunities for skill enhancement and sustainable development within the carpentry sector.</w:t>
      </w:r>
    </w:p>
    <w:p>
      <w:r>
        <w:pict>
          <v:rect style="width:0;height:1.5pt" o:hralign="center" o:hrstd="t" o:hr="t"/>
        </w:pict>
      </w:r>
    </w:p>
    <w:bookmarkEnd w:id="21"/>
    <w:bookmarkStart w:id="22" w:name="background-of-study"/>
    <w:p>
      <w:pPr>
        <w:pStyle w:val="Heading2"/>
      </w:pPr>
      <w:r>
        <w:t xml:space="preserve">2. Background of Study</w:t>
      </w:r>
    </w:p>
    <w:p>
      <w:pPr>
        <w:pStyle w:val="FirstParagraph"/>
      </w:pPr>
      <w:r>
        <w:t xml:space="preserve">Carpentry, as defined by traditional practices, involves shaping wood into structures or objects for practical use or decoration. In Nigeria Abuja, carpenters are employed in a variety of settings, including residential construction projects (e.g., housing estates), commercial ventures (e.g., office fit-outs), and public infrastructure (e.g., government buildings). The city's status as the political and administrative hub of Nigeria has attracted investment in real estate, further amplifying the demand for carpentry services.</w:t>
      </w:r>
    </w:p>
    <w:p>
      <w:pPr>
        <w:pStyle w:val="BodyText"/>
      </w:pPr>
      <w:r>
        <w:t xml:space="preserve">However, many carpenters in Nigeria Abuja operate informally, lacking access to formal training or certification. This thesis investigates how such practices impact quality control, safety standards, and the competitiveness of local craftsmanship against imported alternatives.</w:t>
      </w:r>
    </w:p>
    <w:p>
      <w:r>
        <w:pict>
          <v:rect style="width:0;height:1.5pt" o:hralign="center" o:hrstd="t" o:hr="t"/>
        </w:pict>
      </w:r>
    </w:p>
    <w:bookmarkEnd w:id="22"/>
    <w:bookmarkStart w:id="23" w:name="statement-of-problem"/>
    <w:p>
      <w:pPr>
        <w:pStyle w:val="Heading2"/>
      </w:pPr>
      <w:r>
        <w:t xml:space="preserve">3. Statement of Problem</w:t>
      </w:r>
    </w:p>
    <w:p>
      <w:pPr>
        <w:pStyle w:val="FirstParagraph"/>
      </w:pPr>
      <w:r>
        <w:t xml:space="preserve">Despite their importance, carpenters in Nigeria Abuja face significant barriers to professional growth and recognition. Key issues include:</w:t>
      </w:r>
    </w:p>
    <w:p>
      <w:pPr>
        <w:numPr>
          <w:ilvl w:val="0"/>
          <w:numId w:val="1001"/>
        </w:numPr>
        <w:pStyle w:val="Compact"/>
      </w:pPr>
      <w:r>
        <w:t xml:space="preserve">Limited access to modern tools and technology.</w:t>
      </w:r>
    </w:p>
    <w:p>
      <w:pPr>
        <w:numPr>
          <w:ilvl w:val="0"/>
          <w:numId w:val="1001"/>
        </w:numPr>
        <w:pStyle w:val="Compact"/>
      </w:pPr>
      <w:r>
        <w:t xml:space="preserve">Absence of standardized training programs for aspiring carpenters.</w:t>
      </w:r>
    </w:p>
    <w:p>
      <w:pPr>
        <w:numPr>
          <w:ilvl w:val="0"/>
          <w:numId w:val="1001"/>
        </w:numPr>
        <w:pStyle w:val="Compact"/>
      </w:pPr>
      <w:r>
        <w:t xml:space="preserve">Competition from mass-produced, imported furniture that undercuts local craftsmanship.</w:t>
      </w:r>
    </w:p>
    <w:p>
      <w:pPr>
        <w:numPr>
          <w:ilvl w:val="0"/>
          <w:numId w:val="1001"/>
        </w:numPr>
        <w:pStyle w:val="Compact"/>
      </w:pPr>
      <w:r>
        <w:t xml:space="preserve">Insufficient government policies to protect traditional trades and promote innovation.</w:t>
      </w:r>
    </w:p>
    <w:p>
      <w:pPr>
        <w:pStyle w:val="FirstParagraph"/>
      </w:pPr>
      <w:r>
        <w:t xml:space="preserve">The lack of structured education and support systems hampers the ability of carpenters in Nigeria Abuja to meet modern demands, threatening the sustainability of their profession. This Undergraduate Thesis seeks to address these challenges through a comprehensive review of current practices and recommendations for improvement.</w:t>
      </w:r>
    </w:p>
    <w:p>
      <w:r>
        <w:pict>
          <v:rect style="width:0;height:1.5pt" o:hralign="center" o:hrstd="t" o:hr="t"/>
        </w:pict>
      </w:r>
    </w:p>
    <w:bookmarkEnd w:id="23"/>
    <w:bookmarkStart w:id="24" w:name="objectives-of-the-study"/>
    <w:p>
      <w:pPr>
        <w:pStyle w:val="Heading2"/>
      </w:pPr>
      <w:r>
        <w:t xml:space="preserve">4. Objectives of the Study</w:t>
      </w:r>
    </w:p>
    <w:p>
      <w:pPr>
        <w:numPr>
          <w:ilvl w:val="0"/>
          <w:numId w:val="1002"/>
        </w:numPr>
        <w:pStyle w:val="Compact"/>
      </w:pPr>
      <w:r>
        <w:t xml:space="preserve">To evaluate the role of carpenters in shaping Nigeria Abuja's built environment.</w:t>
      </w:r>
    </w:p>
    <w:p>
      <w:pPr>
        <w:numPr>
          <w:ilvl w:val="0"/>
          <w:numId w:val="1002"/>
        </w:numPr>
        <w:pStyle w:val="Compact"/>
      </w:pPr>
      <w:r>
        <w:t xml:space="preserve">To identify gaps in training and resources for local carpenters.</w:t>
      </w:r>
    </w:p>
    <w:p>
      <w:pPr>
        <w:numPr>
          <w:ilvl w:val="0"/>
          <w:numId w:val="1002"/>
        </w:numPr>
        <w:pStyle w:val="Compact"/>
      </w:pPr>
      <w:r>
        <w:t xml:space="preserve">To analyze the impact of globalization on traditional woodworking practices in Nigeria Abuja.</w:t>
      </w:r>
    </w:p>
    <w:p>
      <w:pPr>
        <w:numPr>
          <w:ilvl w:val="0"/>
          <w:numId w:val="1002"/>
        </w:numPr>
        <w:pStyle w:val="Compact"/>
      </w:pPr>
      <w:r>
        <w:t xml:space="preserve">To propose strategies for enhancing the visibility and competitiveness of carpenters in the region.</w:t>
      </w:r>
    </w:p>
    <w:p>
      <w:r>
        <w:pict>
          <v:rect style="width:0;height:1.5pt" o:hralign="center" o:hrstd="t" o:hr="t"/>
        </w:pict>
      </w:r>
    </w:p>
    <w:bookmarkEnd w:id="24"/>
    <w:bookmarkStart w:id="25" w:name="methodology"/>
    <w:p>
      <w:pPr>
        <w:pStyle w:val="Heading2"/>
      </w:pPr>
      <w:r>
        <w:t xml:space="preserve">5. Methodology</w:t>
      </w:r>
    </w:p>
    <w:p>
      <w:pPr>
        <w:pStyle w:val="FirstParagraph"/>
      </w:pPr>
      <w:r>
        <w:t xml:space="preserve">This study employed a mixed-methods approach, combining primary and secondary data collection. Primary data was gathered through:</w:t>
      </w:r>
    </w:p>
    <w:p>
      <w:pPr>
        <w:numPr>
          <w:ilvl w:val="0"/>
          <w:numId w:val="1003"/>
        </w:numPr>
        <w:pStyle w:val="Compact"/>
      </w:pPr>
      <w:r>
        <w:t xml:space="preserve">Interviews with 15 licensed and unlicensed carpenters in Nigeria Abuja.</w:t>
      </w:r>
    </w:p>
    <w:p>
      <w:pPr>
        <w:numPr>
          <w:ilvl w:val="0"/>
          <w:numId w:val="1003"/>
        </w:numPr>
        <w:pStyle w:val="Compact"/>
      </w:pPr>
      <w:r>
        <w:t xml:space="preserve">Observations of construction sites and woodworking workshops.</w:t>
      </w:r>
    </w:p>
    <w:p>
      <w:pPr>
        <w:numPr>
          <w:ilvl w:val="0"/>
          <w:numId w:val="1003"/>
        </w:numPr>
        <w:pStyle w:val="Compact"/>
      </w:pPr>
      <w:r>
        <w:t xml:space="preserve">Surveys distributed to consumers and business owners regarding furniture preferences.</w:t>
      </w:r>
    </w:p>
    <w:p>
      <w:pPr>
        <w:pStyle w:val="FirstParagraph"/>
      </w:pPr>
      <w:r>
        <w:t xml:space="preserve">Secondary data was sourced from academic journals, government reports on infrastructure development in Nigeria, and industry publications. The findings were analyzed thematically to identify trends, challenges, and opportunities for growth within the carpentry sector in Nigeria Abuja.</w:t>
      </w:r>
    </w:p>
    <w:p>
      <w:r>
        <w:pict>
          <v:rect style="width:0;height:1.5pt" o:hralign="center" o:hrstd="t" o:hr="t"/>
        </w:pict>
      </w:r>
    </w:p>
    <w:bookmarkEnd w:id="25"/>
    <w:bookmarkStart w:id="26" w:name="findings"/>
    <w:p>
      <w:pPr>
        <w:pStyle w:val="Heading2"/>
      </w:pPr>
      <w:r>
        <w:t xml:space="preserve">6. Findings</w:t>
      </w:r>
    </w:p>
    <w:p>
      <w:pPr>
        <w:pStyle w:val="FirstParagraph"/>
      </w:pPr>
      <w:r>
        <w:t xml:space="preserve">The research revealed that carpenters in Nigeria Abuja are predominantly self-taught or trained through apprenticeships, with minimal formal education. While many excel in traditional woodworking techniques, they often lack training in modern methods such as computer-aided design (CAD) and sustainable material usage.</w:t>
      </w:r>
    </w:p>
    <w:p>
      <w:pPr>
        <w:pStyle w:val="BodyText"/>
      </w:pPr>
      <w:r>
        <w:t xml:space="preserve">Additionally, over 70% of interviewees cited the influx of cheap imported furniture as a major threat to their business. However, there is growing interest among younger generations in blending traditional craftsmanship with contemporary designs, particularly for export markets or high-end local clients.</w:t>
      </w:r>
    </w:p>
    <w:p>
      <w:r>
        <w:pict>
          <v:rect style="width:0;height:1.5pt" o:hralign="center" o:hrstd="t" o:hr="t"/>
        </w:pict>
      </w:r>
    </w:p>
    <w:bookmarkEnd w:id="26"/>
    <w:bookmarkStart w:id="27" w:name="discussion"/>
    <w:p>
      <w:pPr>
        <w:pStyle w:val="Heading2"/>
      </w:pPr>
      <w:r>
        <w:t xml:space="preserve">7. Discussion</w:t>
      </w:r>
    </w:p>
    <w:p>
      <w:pPr>
        <w:pStyle w:val="FirstParagraph"/>
      </w:pPr>
      <w:r>
        <w:t xml:space="preserve">The role of a carpenter in Nigeria Abuja extends beyond construction; it is deeply tied to cultural preservation and economic development. However, the profession must adapt to survive in an era dominated by industrialization and digital technology. The findings suggest that collaboration between government agencies, vocational training institutions, and local carpenters could bridge existing gaps in education and infrastructure support.</w:t>
      </w:r>
    </w:p>
    <w:p>
      <w:pPr>
        <w:pStyle w:val="BodyText"/>
      </w:pPr>
      <w:r>
        <w:t xml:space="preserve">For instance, establishing a formal certification program for carpenters in Nigeria Abuja would enhance their credibility and open doors to large-scale projects. Furthermore, promoting eco-friendly practices (e.g., using reclaimed wood) could position local carpenters as champions of sustainability—a key concern for modern consumers.</w:t>
      </w:r>
    </w:p>
    <w:p>
      <w:r>
        <w:pict>
          <v:rect style="width:0;height:1.5pt" o:hralign="center" o:hrstd="t" o:hr="t"/>
        </w:pict>
      </w:r>
    </w:p>
    <w:bookmarkEnd w:id="27"/>
    <w:bookmarkStart w:id="28" w:name="recommendations"/>
    <w:p>
      <w:pPr>
        <w:pStyle w:val="Heading2"/>
      </w:pPr>
      <w:r>
        <w:t xml:space="preserve">8. Recommendations</w:t>
      </w:r>
    </w:p>
    <w:p>
      <w:pPr>
        <w:numPr>
          <w:ilvl w:val="0"/>
          <w:numId w:val="1004"/>
        </w:numPr>
        <w:pStyle w:val="Compact"/>
      </w:pPr>
      <w:r>
        <w:t xml:space="preserve">The Nigerian government should establish vocational training centers in Nigeria Abuja specifically tailored to the needs of carpenters and other artisans.</w:t>
      </w:r>
    </w:p>
    <w:p>
      <w:pPr>
        <w:numPr>
          <w:ilvl w:val="0"/>
          <w:numId w:val="1004"/>
        </w:numPr>
        <w:pStyle w:val="Compact"/>
      </w:pPr>
      <w:r>
        <w:t xml:space="preserve">Public-private partnerships could be formed to provide access to modern tools, software, and financing for local craftsmen.</w:t>
      </w:r>
    </w:p>
    <w:p>
      <w:pPr>
        <w:numPr>
          <w:ilvl w:val="0"/>
          <w:numId w:val="1004"/>
        </w:numPr>
        <w:pStyle w:val="Compact"/>
      </w:pPr>
      <w:r>
        <w:t xml:space="preserve">Carpenters in Nigeria Abuja should be encouraged to collaborate with architects and designers to create innovative, culturally relevant projects that align with urban development goals.</w:t>
      </w:r>
    </w:p>
    <w:p>
      <w:r>
        <w:pict>
          <v:rect style="width:0;height:1.5pt" o:hralign="center" o:hrstd="t" o:hr="t"/>
        </w:pict>
      </w:r>
    </w:p>
    <w:bookmarkEnd w:id="28"/>
    <w:bookmarkStart w:id="29" w:name="conclusion"/>
    <w:p>
      <w:pPr>
        <w:pStyle w:val="Heading2"/>
      </w:pPr>
      <w:r>
        <w:t xml:space="preserve">9. Conclusion</w:t>
      </w:r>
    </w:p>
    <w:p>
      <w:pPr>
        <w:pStyle w:val="FirstParagraph"/>
      </w:pPr>
      <w:r>
        <w:t xml:space="preserve">In conclusion, the role of a carpenter in Nigeria Abuja is both vital and underappreciated. This Undergraduate Thesis highlights the potential of carpentry as a profession that can contribute to economic growth, cultural preservation, and sustainable urban development. By addressing systemic challenges through policy reforms and skill development programs, Nigeria Abuja can ensure that its carpenters thrive in an evolving socio-economic landscape.</w:t>
      </w:r>
    </w:p>
    <w:p>
      <w:r>
        <w:pict>
          <v:rect style="width:0;height:1.5pt" o:hralign="center" o:hrstd="t" o:hr="t"/>
        </w:pict>
      </w:r>
    </w:p>
    <w:p>
      <w:pPr>
        <w:pStyle w:val="FirstParagraph"/>
      </w:pPr>
      <w:r>
        <w:rPr>
          <w:bCs/>
          <w:b/>
        </w:rPr>
        <w:t xml:space="preserve">References</w:t>
      </w:r>
      <w:r>
        <w:br/>
      </w:r>
      <w:r>
        <w:t xml:space="preserve">[Include at least 10 academic sources, government reports, or industry publications relevant to carpentry in Nigeria.]</w:t>
      </w:r>
    </w:p>
    <w:p>
      <w:pPr>
        <w:pStyle w:val="BodyText"/>
      </w:pPr>
      <w:r>
        <w:rPr>
          <w:bCs/>
          <w:b/>
        </w:rPr>
        <w:t xml:space="preserve">Appendices</w:t>
      </w:r>
      <w:r>
        <w:br/>
      </w:r>
      <w:r>
        <w:t xml:space="preserve">[Attach interview transcripts, survey questionnaires, and photos of carpentry projects in Nigeria Abuja.]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Nigeria Abuja</dc:title>
  <dc:creator/>
  <dc:language>en</dc:language>
  <cp:keywords/>
  <dcterms:created xsi:type="dcterms:W3CDTF">2026-07-21T03:00:27Z</dcterms:created>
  <dcterms:modified xsi:type="dcterms:W3CDTF">2026-07-21T03:00:27Z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