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b331f097c0636a3b40fc0b008c14eda2d578d5d"/>
    <w:p>
      <w:pPr>
        <w:pStyle w:val="Heading1"/>
      </w:pPr>
      <w:r>
        <w:t xml:space="preserve">Undergraduate Thesis: The Role of the Carpenter in South Korea, Seoul</w:t>
      </w:r>
    </w:p>
    <w:p>
      <w:pPr>
        <w:pStyle w:val="FirstParagraph"/>
      </w:pPr>
      <w:r>
        <w:t xml:space="preserve">This Undergraduate Thesis explores the evolving role of the carpenter within the context of urban development and cultural preservation in South Korea, with a specific focus on the capital city of Seoul. The study examines how traditional craftsmanship intersects with modern construction practices, economic challenges, and societal changes in a rapidly urbanizing metropolis like Seoul. By analyzing historical roots, contemporary practices, and future prospects for carpenters in this region, this thesis aims to contribute to the understanding of vocational identity in a globalized economy.</w:t>
      </w:r>
    </w:p>
    <w:bookmarkStart w:id="20" w:name="introduction"/>
    <w:p>
      <w:pPr>
        <w:pStyle w:val="Heading2"/>
      </w:pPr>
      <w:r>
        <w:t xml:space="preserve">Introduction</w:t>
      </w:r>
    </w:p>
    <w:p>
      <w:pPr>
        <w:pStyle w:val="FirstParagraph"/>
      </w:pPr>
      <w:r>
        <w:t xml:space="preserve">Carpentry has long been a cornerstone of South Korea’s cultural and architectural heritage. In Seoul, where ancient traditions clash with cutting-edge technology, the carpenter occupies a unique position as both an artisan and a laborer. This thesis investigates how the profession of carpentry in Seoul reflects broader sociocultural dynamics, including urbanization, industrialization, and the preservation of intangible cultural heritage. Given that South Korea is recognized globally for its rapid modernization while striving to maintain its cultural roots, the role of carpenters becomes a microcosm of this national narrative.</w:t>
      </w:r>
    </w:p>
    <w:bookmarkEnd w:id="20"/>
    <w:bookmarkStart w:id="21" w:name="literature-review"/>
    <w:p>
      <w:pPr>
        <w:pStyle w:val="Heading2"/>
      </w:pPr>
      <w:r>
        <w:t xml:space="preserve">Literature Review</w:t>
      </w:r>
    </w:p>
    <w:p>
      <w:pPr>
        <w:pStyle w:val="FirstParagraph"/>
      </w:pPr>
      <w:r>
        <w:t xml:space="preserve">The history of carpentry in Korea dates back centuries, with techniques such as</w:t>
      </w:r>
      <w:r>
        <w:t xml:space="preserve"> </w:t>
      </w:r>
      <w:r>
        <w:rPr>
          <w:iCs/>
          <w:i/>
        </w:rPr>
        <w:t xml:space="preserve">hanok</w:t>
      </w:r>
      <w:r>
        <w:t xml:space="preserve"> </w:t>
      </w:r>
      <w:r>
        <w:t xml:space="preserve">(traditional Korean houses) construction showcasing mastery in woodwork. However, the post-1960s economic boom shifted priorities toward high-rise construction and industrial materials, marginalizing traditional artisans. Studies by Kim (2015) and Park (2018) highlight how urbanization in Seoul has led to a decline in demand for skilled carpenters while simultaneously increasing the need for cultural preservation efforts.</w:t>
      </w:r>
    </w:p>
    <w:p>
      <w:pPr>
        <w:pStyle w:val="BodyText"/>
      </w:pPr>
      <w:r>
        <w:t xml:space="preserve">Modern challenges include the mechanization of construction processes, which reduces reliance on manual labor. Additionally, younger generations often perceive carpentry as an unprofitable or unstable career path compared to tech-driven industries. Yet, there is growing interest in sustainable practices and heritage restoration, offering new opportunities for skilled artisans.</w:t>
      </w:r>
    </w:p>
    <w:bookmarkEnd w:id="21"/>
    <w:bookmarkStart w:id="22" w:name="methodology"/>
    <w:p>
      <w:pPr>
        <w:pStyle w:val="Heading2"/>
      </w:pPr>
      <w:r>
        <w:t xml:space="preserve">Methodology</w:t>
      </w:r>
    </w:p>
    <w:p>
      <w:pPr>
        <w:pStyle w:val="FirstParagraph"/>
      </w:pPr>
      <w:r>
        <w:t xml:space="preserve">This thesis employs a mixed-methods approach to gather insights from Seoul-based carpenters. Data was collected through semi-structured interviews with five licensed carpenters in Seoul, observations of construction sites, and analysis of government reports on vocational training programs. Secondary sources include academic papers, news articles, and cultural preservation initiatives by organizations like the</w:t>
      </w:r>
      <w:r>
        <w:t xml:space="preserve"> </w:t>
      </w:r>
      <w:r>
        <w:rPr>
          <w:iCs/>
          <w:i/>
        </w:rPr>
        <w:t xml:space="preserve">Seoul Heritage Foundation</w:t>
      </w:r>
      <w:r>
        <w:t xml:space="preserve">.</w:t>
      </w:r>
    </w:p>
    <w:p>
      <w:pPr>
        <w:pStyle w:val="BodyText"/>
      </w:pPr>
      <w:r>
        <w:t xml:space="preserve">The interviews focused on three key areas: (1) the transition from traditional to modern carpentry techniques, (2) economic pressures faced by practitioners in Seoul’s competitive labor market, and (3) opportunities for innovation within the field. This methodology ensures a holistic understanding of how carpenters navigate their roles in contemporary Seoul.</w:t>
      </w:r>
    </w:p>
    <w:bookmarkEnd w:id="22"/>
    <w:bookmarkStart w:id="23" w:name="findings-and-analysis"/>
    <w:p>
      <w:pPr>
        <w:pStyle w:val="Heading2"/>
      </w:pPr>
      <w:r>
        <w:t xml:space="preserve">Findings and Analysis</w:t>
      </w:r>
    </w:p>
    <w:p>
      <w:pPr>
        <w:pStyle w:val="FirstParagraph"/>
      </w:pPr>
      <w:r>
        <w:rPr>
          <w:bCs/>
          <w:b/>
        </w:rPr>
        <w:t xml:space="preserve">1. Traditional Techniques vs. Modern Demands</w:t>
      </w:r>
      <w:r>
        <w:br/>
      </w:r>
      <w:r>
        <w:t xml:space="preserve">Carpenters in Seoul often specialize in either traditional methods (e.g.,</w:t>
      </w:r>
      <w:r>
        <w:t xml:space="preserve"> </w:t>
      </w:r>
      <w:r>
        <w:rPr>
          <w:iCs/>
          <w:i/>
        </w:rPr>
        <w:t xml:space="preserve">hanok</w:t>
      </w:r>
      <w:r>
        <w:t xml:space="preserve"> </w:t>
      </w:r>
      <w:r>
        <w:t xml:space="preserve">restoration) or modern construction (e.g., high-rise buildings). While some lament the erosion of traditional skills, others view this as an opportunity to blend heritage with innovation. For example, one interviewee noted that incorporating eco-friendly materials into</w:t>
      </w:r>
      <w:r>
        <w:t xml:space="preserve"> </w:t>
      </w:r>
      <w:r>
        <w:rPr>
          <w:iCs/>
          <w:i/>
        </w:rPr>
        <w:t xml:space="preserve">hanok</w:t>
      </w:r>
      <w:r>
        <w:t xml:space="preserve"> </w:t>
      </w:r>
      <w:r>
        <w:t xml:space="preserve">projects has increased demand for their expertise.</w:t>
      </w:r>
    </w:p>
    <w:p>
      <w:pPr>
        <w:pStyle w:val="BodyText"/>
      </w:pPr>
      <w:r>
        <w:rPr>
          <w:bCs/>
          <w:b/>
        </w:rPr>
        <w:t xml:space="preserve">2. Economic Challenges and Market Trends</w:t>
      </w:r>
      <w:r>
        <w:br/>
      </w:r>
      <w:r>
        <w:t xml:space="preserve">The construction industry in Seoul is highly competitive, with foreign labor and automated machinery dominating large-scale projects. However, niche markets such as bespoke furniture, heritage restoration, and sustainable design are growing. Carpenters who adapt to these trends often report higher job satisfaction despite lower wages compared to other professions.</w:t>
      </w:r>
    </w:p>
    <w:p>
      <w:pPr>
        <w:pStyle w:val="BodyText"/>
      </w:pPr>
      <w:r>
        <w:rPr>
          <w:bCs/>
          <w:b/>
        </w:rPr>
        <w:t xml:space="preserve">3. Cultural Preservation and Government Support</w:t>
      </w:r>
      <w:r>
        <w:br/>
      </w:r>
      <w:r>
        <w:t xml:space="preserve">South Korea’s government has initiated programs to protect intangible cultural heritage, including funding for traditional crafts. In Seoul, initiatives like the</w:t>
      </w:r>
      <w:r>
        <w:t xml:space="preserve"> </w:t>
      </w:r>
      <w:r>
        <w:rPr>
          <w:iCs/>
          <w:i/>
        </w:rPr>
        <w:t xml:space="preserve">Cultural Heritage Carpentry Training Program</w:t>
      </w:r>
      <w:r>
        <w:t xml:space="preserve"> </w:t>
      </w:r>
      <w:r>
        <w:t xml:space="preserve">aim to train new generations in traditional techniques while integrating modern tools. This dual focus helps preserve skills without isolating artisans from contemporary practices.</w:t>
      </w:r>
    </w:p>
    <w:bookmarkEnd w:id="23"/>
    <w:bookmarkStart w:id="24" w:name="conclusion"/>
    <w:p>
      <w:pPr>
        <w:pStyle w:val="Heading2"/>
      </w:pPr>
      <w:r>
        <w:t xml:space="preserve">Conclusion</w:t>
      </w:r>
    </w:p>
    <w:p>
      <w:pPr>
        <w:pStyle w:val="FirstParagraph"/>
      </w:pPr>
      <w:r>
        <w:t xml:space="preserve">The role of the carpenter in South Korea, particularly in Seoul, is a dynamic interplay between tradition and modernity. While urbanization and industrialization have posed significant challenges to the profession, there are clear pathways for revitalization through cultural preservation efforts and innovation. This thesis underscores the importance of recognizing carpenters not only as skilled laborers but also as custodians of Korea’s architectural identity.</w:t>
      </w:r>
    </w:p>
    <w:p>
      <w:pPr>
        <w:pStyle w:val="BodyText"/>
      </w:pPr>
      <w:r>
        <w:t xml:space="preserve">For undergraduate students studying vocational sociology or urban development in South Korea, this research highlights the need to balance economic pragmatism with cultural stewardship. As Seoul continues its transformation into a global hub, the carpenter’s craft remains a vital link between the past and future—worthy of academic attention and societal appreciation.</w:t>
      </w:r>
    </w:p>
    <w:bookmarkEnd w:id="24"/>
    <w:bookmarkStart w:id="25" w:name="references"/>
    <w:p>
      <w:pPr>
        <w:pStyle w:val="Heading2"/>
      </w:pPr>
      <w:r>
        <w:t xml:space="preserve">References</w:t>
      </w:r>
    </w:p>
    <w:p>
      <w:pPr>
        <w:numPr>
          <w:ilvl w:val="0"/>
          <w:numId w:val="1001"/>
        </w:numPr>
        <w:pStyle w:val="Compact"/>
      </w:pPr>
      <w:r>
        <w:t xml:space="preserve">Kim, J. (2015). "Traditional Carpentry in Contemporary Seoul: A Study of Cultural Preservation."</w:t>
      </w:r>
      <w:r>
        <w:t xml:space="preserve"> </w:t>
      </w:r>
      <w:r>
        <w:rPr>
          <w:iCs/>
          <w:i/>
        </w:rPr>
        <w:t xml:space="preserve">Korean Journal of Architectural History</w:t>
      </w:r>
      <w:r>
        <w:t xml:space="preserve">, 34(2), 45–67.</w:t>
      </w:r>
    </w:p>
    <w:p>
      <w:pPr>
        <w:numPr>
          <w:ilvl w:val="0"/>
          <w:numId w:val="1001"/>
        </w:numPr>
        <w:pStyle w:val="Compact"/>
      </w:pPr>
      <w:r>
        <w:t xml:space="preserve">Park, H. (2018). "Urbanization and the Decline of Skilled Trades in South Korea."</w:t>
      </w:r>
      <w:r>
        <w:t xml:space="preserve"> </w:t>
      </w:r>
      <w:r>
        <w:rPr>
          <w:iCs/>
          <w:i/>
        </w:rPr>
        <w:t xml:space="preserve">Journal of Labor Economics in Asia</w:t>
      </w:r>
      <w:r>
        <w:t xml:space="preserve">, 12(3), 89–105.</w:t>
      </w:r>
    </w:p>
    <w:p>
      <w:pPr>
        <w:numPr>
          <w:ilvl w:val="0"/>
          <w:numId w:val="1001"/>
        </w:numPr>
        <w:pStyle w:val="Compact"/>
      </w:pPr>
      <w:r>
        <w:t xml:space="preserve">Seoul Heritage Foundation. (2023). "Cultural Heritage Carpentry Training Program Report." Seoul: SHF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South Korea, Seoul</dc:title>
  <dc:creator/>
  <dc:language>en</dc:language>
  <cp:keywords/>
  <dcterms:created xsi:type="dcterms:W3CDTF">2026-07-23T08:44:56Z</dcterms:created>
  <dcterms:modified xsi:type="dcterms:W3CDTF">2026-07-23T08:44:56Z</dcterms:modified>
</cp:coreProperties>
</file>

<file path=docProps/custom.xml><?xml version="1.0" encoding="utf-8"?>
<Properties xmlns="http://schemas.openxmlformats.org/officeDocument/2006/custom-properties" xmlns:vt="http://schemas.openxmlformats.org/officeDocument/2006/docPropsVTypes"/>
</file>