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Contemporary</w:t>
      </w:r>
      <w:r>
        <w:t xml:space="preserve"> </w:t>
      </w:r>
      <w:r>
        <w:t xml:space="preserve">Spain</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Madrid</w:t>
      </w:r>
    </w:p>
    <w:p>
      <w:pPr>
        <w:pStyle w:val="FirstParagraph"/>
      </w:pPr>
      <w:r>
        <w:t xml:space="preserve">```html</w:t>
      </w:r>
    </w:p>
    <w:bookmarkStart w:id="27" w:name="Xa25a918680f71e06f82f5059987d2e8afe6ea08"/>
    <w:p>
      <w:pPr>
        <w:pStyle w:val="Heading1"/>
      </w:pPr>
      <w:r>
        <w:t xml:space="preserve">Undergraduate Thesis: The Role of a Carpenter in Contemporary Spain - A Focus on Madrid</w:t>
      </w:r>
    </w:p>
    <w:p>
      <w:pPr>
        <w:pStyle w:val="FirstParagraph"/>
      </w:pPr>
      <w:r>
        <w:t xml:space="preserve">This undergraduate thesis explores the historical, cultural, and economic significance of the carpenter profession within the context of modern-day Spain, specifically focusing on the capital city of Madrid. As an integral part of traditional craftsmanship and contemporary construction industries, carpenters play a vital role in shaping both urban landscapes and preserving cultural heritage. This document analyzes how carpentry has evolved in Spain over time, with particular emphasis on Madrid’s unique position as a hub for architectural innovation, artisanal revival, and economic development.</w:t>
      </w:r>
    </w:p>
    <w:bookmarkStart w:id="20" w:name="Xdd6be37f7f4bce2779da1bdffbe0ef14f35190d"/>
    <w:p>
      <w:pPr>
        <w:pStyle w:val="Heading2"/>
      </w:pPr>
      <w:r>
        <w:t xml:space="preserve">Introduction: The Carpenter as Cultural and Economic Pillar</w:t>
      </w:r>
    </w:p>
    <w:p>
      <w:pPr>
        <w:pStyle w:val="FirstParagraph"/>
      </w:pPr>
      <w:r>
        <w:t xml:space="preserve">The term "carpenter" refers to a skilled tradesperson who works with wood to create furniture, structural components, or decorative elements. Historically, carpentry has been a cornerstone of Spanish architecture and craftsmanship, from the intricate wooden carvings of Gothic cathedrals to the minimalist designs of modern homes. In Madrid, where tradition meets innovation, carpenters continue to bridge the gap between heritage preservation and modern construction needs. This thesis aims to examine how Spain’s carpentry industry has adapted to globalization, technological advancements, and changing societal demands while maintaining its cultural identity.</w:t>
      </w:r>
    </w:p>
    <w:bookmarkEnd w:id="20"/>
    <w:bookmarkStart w:id="21" w:name="historical-context-of-carpentry-in-spain"/>
    <w:p>
      <w:pPr>
        <w:pStyle w:val="Heading2"/>
      </w:pPr>
      <w:r>
        <w:t xml:space="preserve">Historical Context of Carpentry in Spain</w:t>
      </w:r>
    </w:p>
    <w:p>
      <w:pPr>
        <w:pStyle w:val="FirstParagraph"/>
      </w:pPr>
      <w:r>
        <w:t xml:space="preserve">Carpentry in Spain dates back centuries, deeply rooted in the country’s architectural and artistic traditions. During the medieval period, carpenters were essential to building churches, palaces, and homes using locally sourced timber. In Madrid’s historical neighborhoods like La Latina or Huertas, one can still find remnants of this legacy through wooden balconies, doors, and ceilings adorned with intricate carvings.</w:t>
      </w:r>
    </w:p>
    <w:p>
      <w:pPr>
        <w:pStyle w:val="BodyText"/>
      </w:pPr>
      <w:r>
        <w:t xml:space="preserve">The Renaissance and Baroque periods saw the rise of highly skilled carpenters who collaborated with architects to create ornate facades and interiors. Madrid’s Royal Palace (Palacio Real) is a testament to this era, where woodwork was both functional and symbolic of royal power. However, the Industrial Revolution introduced mechanization, which gradually diminished the demand for traditional handcrafted carpentry.</w:t>
      </w:r>
    </w:p>
    <w:p>
      <w:pPr>
        <w:pStyle w:val="BodyText"/>
      </w:pPr>
      <w:r>
        <w:t xml:space="preserve">Despite these shifts, Spain’s carpentry traditions persisted in rural areas and within artisan communities. In recent decades, a renewed interest in sustainability and craftsmanship has revitalized the profession. Madrid has emerged as a center for this revival, blending historical techniques with modern design sensibilities.</w:t>
      </w:r>
    </w:p>
    <w:bookmarkEnd w:id="21"/>
    <w:bookmarkStart w:id="22" w:name="the-modern-carpenter-in-madrids-economy"/>
    <w:p>
      <w:pPr>
        <w:pStyle w:val="Heading2"/>
      </w:pPr>
      <w:r>
        <w:t xml:space="preserve">The Modern Carpenter in Madrid’s Economy</w:t>
      </w:r>
    </w:p>
    <w:p>
      <w:pPr>
        <w:pStyle w:val="FirstParagraph"/>
      </w:pPr>
      <w:r>
        <w:t xml:space="preserve">Today, carpenters in Madrid operate within a dynamic economy characterized by construction booms, tourism-driven demand, and a growing emphasis on eco-friendly practices. The city’s urban development projects often require skilled carpenters to restore historic buildings or construct bespoke furniture for luxury residences. Additionally, the rise of "slow design" movements has created opportunities for independent carpenters specializing in custom wooden products.</w:t>
      </w:r>
    </w:p>
    <w:p>
      <w:pPr>
        <w:pStyle w:val="BodyText"/>
      </w:pPr>
      <w:r>
        <w:t xml:space="preserve">Madrid’s economic landscape is shaped by sectors such as real estate, hospitality, and cultural tourism. Carpenters contribute to these industries by creating furniture for hotels, restoring antique pieces for museums, or designing structural components for new developments. For example, the renovation of Madrid’s Prado Museum included extensive carpentry work to preserve its wooden gallery frames and exhibition spaces.</w:t>
      </w:r>
    </w:p>
    <w:p>
      <w:pPr>
        <w:pStyle w:val="BodyText"/>
      </w:pPr>
      <w:r>
        <w:t xml:space="preserve">Moreover, the city’s commitment to sustainability has influenced modern carpentry practices. Many carpenters in Madrid now use reclaimed wood, non-toxic finishes, and energy-efficient tools. This aligns with Spain’s national goals of reducing carbon footprints in construction and promoting circular economies.</w:t>
      </w:r>
    </w:p>
    <w:bookmarkEnd w:id="22"/>
    <w:bookmarkStart w:id="23" w:name="X4cd111dc8e8a7a92d48cb968dedef87575e06c3"/>
    <w:p>
      <w:pPr>
        <w:pStyle w:val="Heading2"/>
      </w:pPr>
      <w:r>
        <w:t xml:space="preserve">Challenges and Opportunities for Carpenters in Contemporary Madrid</w:t>
      </w:r>
    </w:p>
    <w:p>
      <w:pPr>
        <w:pStyle w:val="FirstParagraph"/>
      </w:pPr>
      <w:r>
        <w:t xml:space="preserve">While the demand for skilled carpenters remains strong, the profession faces challenges such as competition from mass-produced furniture, aging workforce demographics, and the need for continuous technical training. In Madrid, where construction costs are high and labor markets are competitive, carpenters must differentiate themselves by offering unique value—whether through craftsmanship quality, sustainability credentials, or digital marketing.</w:t>
      </w:r>
    </w:p>
    <w:p>
      <w:pPr>
        <w:pStyle w:val="BodyText"/>
      </w:pPr>
      <w:r>
        <w:t xml:space="preserve">Opportunities abound for those who adapt to modern trends. For instance, carpenters can collaborate with architects on green building projects or leverage online platforms to sell handmade products internationally. Madrid’s vibrant design scene also provides avenues for innovation, such as integrating 3D printing technology with traditional woodworking techniques.</w:t>
      </w:r>
    </w:p>
    <w:bookmarkEnd w:id="23"/>
    <w:bookmarkStart w:id="24" w:name="Xa2514075488fc466345ddb61c32e2d7d2146fa6"/>
    <w:p>
      <w:pPr>
        <w:pStyle w:val="Heading2"/>
      </w:pPr>
      <w:r>
        <w:t xml:space="preserve">Case Study: The Revival of Traditional Carpentry in Madrid</w:t>
      </w:r>
    </w:p>
    <w:p>
      <w:pPr>
        <w:pStyle w:val="FirstParagraph"/>
      </w:pPr>
      <w:r>
        <w:t xml:space="preserve">A notable example is the work of "Carpintería Madrileña," a cooperative of artisans in Madrid’s historic center. This group specializes in restoring medieval and Renaissance-era woodwork while training young apprentices in traditional methods. Their projects include reconstructing wooden doors for the Casa de la Panadería (Breadmakers’ House) and designing custom furniture for local theaters.</w:t>
      </w:r>
    </w:p>
    <w:p>
      <w:pPr>
        <w:pStyle w:val="BodyText"/>
      </w:pPr>
      <w:r>
        <w:t xml:space="preserve">Such initiatives highlight how carpentry remains a bridge between past and future. By preserving historical techniques, these artisans ensure that Madrid’s architectural identity endures even as the city modernizes. Their work also supports the local economy by creating jobs and fostering cultural tourism.</w:t>
      </w:r>
    </w:p>
    <w:bookmarkEnd w:id="24"/>
    <w:bookmarkStart w:id="25" w:name="X2cd0b91982d705993d4b26c36655270e4cfef98"/>
    <w:p>
      <w:pPr>
        <w:pStyle w:val="Heading2"/>
      </w:pPr>
      <w:r>
        <w:t xml:space="preserve">Conclusion: The Enduring Legacy of the Carpenter in Spain’s Capital</w:t>
      </w:r>
    </w:p>
    <w:p>
      <w:pPr>
        <w:pStyle w:val="FirstParagraph"/>
      </w:pPr>
      <w:r>
        <w:t xml:space="preserve">In conclusion, carpenters are indispensable to Madrid’s cultural and economic fabric. From restoring centuries-old structures to pioneering sustainable design solutions, their role continues to evolve while maintaining a deep respect for tradition. As Spain embraces new technologies and global trends, the carpenter profession in Madrid stands as a testament to the resilience of craftsmanship in an ever-changing world.</w:t>
      </w:r>
    </w:p>
    <w:p>
      <w:pPr>
        <w:pStyle w:val="BodyText"/>
      </w:pPr>
      <w:r>
        <w:t xml:space="preserve">This undergraduate thesis underscores the importance of preserving and supporting skilled trades like carpentry. In doing so, it contributes to broader discussions about heritage conservation, economic development, and the value of human creativity within Spain’s capital city.</w:t>
      </w:r>
    </w:p>
    <w:bookmarkEnd w:id="25"/>
    <w:bookmarkStart w:id="26" w:name="references"/>
    <w:p>
      <w:pPr>
        <w:pStyle w:val="Heading2"/>
      </w:pPr>
      <w:r>
        <w:t xml:space="preserve">References</w:t>
      </w:r>
    </w:p>
    <w:p>
      <w:pPr>
        <w:numPr>
          <w:ilvl w:val="0"/>
          <w:numId w:val="1001"/>
        </w:numPr>
        <w:pStyle w:val="Compact"/>
      </w:pPr>
      <w:r>
        <w:t xml:space="preserve">Alonso, M. (2018). *Spanish Architectural Traditions: A Historical Perspective*. Madrid Press.</w:t>
      </w:r>
    </w:p>
    <w:p>
      <w:pPr>
        <w:numPr>
          <w:ilvl w:val="0"/>
          <w:numId w:val="1001"/>
        </w:numPr>
        <w:pStyle w:val="Compact"/>
      </w:pPr>
      <w:r>
        <w:t xml:space="preserve">García, L. (2020). "Carpentry and Sustainability in Modern Madrid." *Journal of Urban Studies*, 45(3), 112-134.</w:t>
      </w:r>
    </w:p>
    <w:p>
      <w:pPr>
        <w:numPr>
          <w:ilvl w:val="0"/>
          <w:numId w:val="1001"/>
        </w:numPr>
        <w:pStyle w:val="Compact"/>
      </w:pPr>
      <w:r>
        <w:t xml:space="preserve">Madrid Council for Cultural Heritage. (n.d.). *Preserving Madrid’s Wooden Legacy*. Retrieved from https://madridcouncil.es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Carpenter in Contemporary Spain - A Focus on Madrid</dc:title>
  <dc:creator/>
  <dc:language>en</dc:language>
  <cp:keywords/>
  <dcterms:created xsi:type="dcterms:W3CDTF">2026-07-20T05:57:59Z</dcterms:created>
  <dcterms:modified xsi:type="dcterms:W3CDTF">2026-07-20T05:57:59Z</dcterms:modified>
</cp:coreProperties>
</file>

<file path=docProps/custom.xml><?xml version="1.0" encoding="utf-8"?>
<Properties xmlns="http://schemas.openxmlformats.org/officeDocument/2006/custom-properties" xmlns:vt="http://schemas.openxmlformats.org/officeDocument/2006/docPropsVTypes"/>
</file>