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02fa4cdf952fadbacad29109ec66f5eb7d3b7d0"/>
    <w:p>
      <w:pPr>
        <w:pStyle w:val="Heading1"/>
      </w:pPr>
      <w:r>
        <w:t xml:space="preserve">Undergraduate Thesis: The Role of Carpenter in Thailand Bangkok</w:t>
      </w:r>
    </w:p>
    <w:bookmarkStart w:id="20" w:name="abstract"/>
    <w:p>
      <w:pPr>
        <w:pStyle w:val="Heading2"/>
      </w:pPr>
      <w:r>
        <w:t xml:space="preserve">Abstract</w:t>
      </w:r>
    </w:p>
    <w:p>
      <w:pPr>
        <w:pStyle w:val="FirstParagraph"/>
      </w:pPr>
      <w:r>
        <w:t xml:space="preserve">This Undergraduate Thesis explores the historical, cultural, and economic significance of carpenters in Thailand Bangkok. By analyzing traditional craftsmanship practices, modernization challenges, and the evolving role of carpenters in urban development, this study highlights how their skills contribute to preserving Thai heritage while adapting to contemporary demands. The research combines fieldwork observations with interviews from local artisans to provide a comprehensive understanding of the Carpenter's profession in Thailand Bangkok.</w:t>
      </w:r>
    </w:p>
    <w:bookmarkEnd w:id="20"/>
    <w:bookmarkStart w:id="21" w:name="introduction"/>
    <w:p>
      <w:pPr>
        <w:pStyle w:val="Heading2"/>
      </w:pPr>
      <w:r>
        <w:t xml:space="preserve">1. Introduction</w:t>
      </w:r>
    </w:p>
    <w:p>
      <w:pPr>
        <w:pStyle w:val="FirstParagraph"/>
      </w:pPr>
      <w:r>
        <w:t xml:space="preserve">In Thailand Bangkok, the art of carpentry is deeply rooted in the nation’s cultural and architectural identity. Historically, Carpenters have played a pivotal role in constructing temples, homes, and public structures using indigenous techniques and materials such as teakwood. However, rapid urbanization and globalization have transformed the profession’s landscape. This study aims to examine how Carpenters in Thailand Bangkok navigate these changes while balancing tradition with innovation. The research questions focus on the following: How has the Carpenter's role evolved in modern Bangkok? What challenges do traditional carpenters face in an industrialized city? And, how can their expertise be integrated into sustainable urban development?</w:t>
      </w:r>
    </w:p>
    <w:bookmarkEnd w:id="21"/>
    <w:bookmarkStart w:id="22" w:name="X09e4c0cfe29a75621a3569e16c57518f9fcb05f"/>
    <w:p>
      <w:pPr>
        <w:pStyle w:val="Heading2"/>
      </w:pPr>
      <w:r>
        <w:t xml:space="preserve">2. Historical Context of Carpentry in Thailand</w:t>
      </w:r>
    </w:p>
    <w:p>
      <w:pPr>
        <w:pStyle w:val="FirstParagraph"/>
      </w:pPr>
      <w:r>
        <w:t xml:space="preserve">Carpentry in Thailand has been influenced by centuries of cultural exchange, including Indian, Chinese, and Khmer traditions. In Bangkok, the 18th-century construction of the Grand Palace exemplifies the mastery of Thai carpenters in crafting intricate wooden structures without nails. The "Kamnan" technique—using interlocking joints—remains a hallmark of traditional Thai architecture. However, modernization has led to a decline in demand for these time-honored methods, as prefabricated materials and foreign construction techniques dominate the market.</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Carpenters in Thailand Bangkok. The study includes:</w:t>
      </w:r>
    </w:p>
    <w:p>
      <w:pPr>
        <w:numPr>
          <w:ilvl w:val="0"/>
          <w:numId w:val="1001"/>
        </w:numPr>
        <w:pStyle w:val="Compact"/>
      </w:pPr>
      <w:r>
        <w:rPr>
          <w:bCs/>
          <w:b/>
        </w:rPr>
        <w:t xml:space="preserve">Fieldwork Observations:</w:t>
      </w:r>
      <w:r>
        <w:t xml:space="preserve"> </w:t>
      </w:r>
      <w:r>
        <w:t xml:space="preserve">Visits to local carpentry workshops and markets in Bangkok, such as Khlong Toei Market, to document traditional tools, materials, and work processes.</w:t>
      </w:r>
    </w:p>
    <w:p>
      <w:pPr>
        <w:numPr>
          <w:ilvl w:val="0"/>
          <w:numId w:val="1001"/>
        </w:numPr>
        <w:pStyle w:val="Compact"/>
      </w:pPr>
      <w:r>
        <w:rPr>
          <w:bCs/>
          <w:b/>
        </w:rPr>
        <w:t xml:space="preserve">Semi-Structured Interviews:</w:t>
      </w:r>
      <w:r>
        <w:t xml:space="preserve"> </w:t>
      </w:r>
      <w:r>
        <w:t xml:space="preserve">Conversations with 15 Carpenters from diverse backgrounds (e.g., heritage artisans, modern furniture makers) to explore their experiences and challenges.</w:t>
      </w:r>
    </w:p>
    <w:p>
      <w:pPr>
        <w:numPr>
          <w:ilvl w:val="0"/>
          <w:numId w:val="1001"/>
        </w:numPr>
        <w:pStyle w:val="Compact"/>
      </w:pPr>
      <w:r>
        <w:rPr>
          <w:bCs/>
          <w:b/>
        </w:rPr>
        <w:t xml:space="preserve">Document Analysis:</w:t>
      </w:r>
      <w:r>
        <w:t xml:space="preserve"> </w:t>
      </w:r>
      <w:r>
        <w:t xml:space="preserve">Review of historical records, architectural blueprints, and government policies related to construction in Bangkok.</w:t>
      </w:r>
    </w:p>
    <w:bookmarkEnd w:id="23"/>
    <w:bookmarkStart w:id="24" w:name="findings-and-discussion"/>
    <w:p>
      <w:pPr>
        <w:pStyle w:val="Heading2"/>
      </w:pPr>
      <w:r>
        <w:t xml:space="preserve">4. Findings and Discussion</w:t>
      </w:r>
    </w:p>
    <w:p>
      <w:pPr>
        <w:pStyle w:val="FirstParagraph"/>
      </w:pPr>
      <w:r>
        <w:t xml:space="preserve">The research reveals several key insights into the Carpenter's role in Thailand Bangkok:</w:t>
      </w:r>
    </w:p>
    <w:p>
      <w:pPr>
        <w:numPr>
          <w:ilvl w:val="0"/>
          <w:numId w:val="1002"/>
        </w:numPr>
        <w:pStyle w:val="Compact"/>
      </w:pPr>
      <w:r>
        <w:rPr>
          <w:bCs/>
          <w:b/>
        </w:rPr>
        <w:t xml:space="preserve">Cultural Preservation:</w:t>
      </w:r>
      <w:r>
        <w:t xml:space="preserve"> </w:t>
      </w:r>
      <w:r>
        <w:t xml:space="preserve">Many Carpenters emphasize the importance of preserving traditional techniques, such as "Lam Phak" (wooden pillar carvings), which are integral to Thai temples and cultural events.</w:t>
      </w:r>
    </w:p>
    <w:p>
      <w:pPr>
        <w:numPr>
          <w:ilvl w:val="0"/>
          <w:numId w:val="1002"/>
        </w:numPr>
        <w:pStyle w:val="Compact"/>
      </w:pPr>
      <w:r>
        <w:rPr>
          <w:bCs/>
          <w:b/>
        </w:rPr>
        <w:t xml:space="preserve">Economic Challenges:</w:t>
      </w:r>
      <w:r>
        <w:t xml:space="preserve"> </w:t>
      </w:r>
      <w:r>
        <w:t xml:space="preserve">Urbanization has reduced the demand for handcrafted woodwork, pushing some Carpenters to adopt mass production methods or transition into related fields like interior design.</w:t>
      </w:r>
    </w:p>
    <w:p>
      <w:pPr>
        <w:numPr>
          <w:ilvl w:val="0"/>
          <w:numId w:val="1002"/>
        </w:numPr>
        <w:pStyle w:val="Compact"/>
      </w:pPr>
      <w:r>
        <w:rPr>
          <w:bCs/>
          <w:b/>
        </w:rPr>
        <w:t xml:space="preserve">Sustainable Practices:</w:t>
      </w:r>
      <w:r>
        <w:t xml:space="preserve"> </w:t>
      </w:r>
      <w:r>
        <w:t xml:space="preserve">A growing number of Carpenters in Bangkok are advocating for eco-friendly materials and waste reduction, aligning with global sustainability trends.</w:t>
      </w:r>
    </w:p>
    <w:p>
      <w:pPr>
        <w:numPr>
          <w:ilvl w:val="0"/>
          <w:numId w:val="1002"/>
        </w:numPr>
        <w:pStyle w:val="Compact"/>
      </w:pPr>
      <w:r>
        <w:rPr>
          <w:bCs/>
          <w:b/>
        </w:rPr>
        <w:t xml:space="preserve">Educational Gaps:</w:t>
      </w:r>
      <w:r>
        <w:t xml:space="preserve"> </w:t>
      </w:r>
      <w:r>
        <w:t xml:space="preserve">Limited formal training programs for young artisans have led to a shortage of skilled Carpenters, raising concerns about the profession’s future.</w:t>
      </w:r>
    </w:p>
    <w:bookmarkEnd w:id="24"/>
    <w:bookmarkStart w:id="25" w:name="case-studies"/>
    <w:p>
      <w:pPr>
        <w:pStyle w:val="Heading2"/>
      </w:pPr>
      <w:r>
        <w:t xml:space="preserve">5. Case Studies</w:t>
      </w:r>
    </w:p>
    <w:p>
      <w:pPr>
        <w:pStyle w:val="FirstParagraph"/>
      </w:pPr>
      <w:r>
        <w:rPr>
          <w:bCs/>
          <w:b/>
        </w:rPr>
        <w:t xml:space="preserve">Case Study 1: Traditional Temple Carpentry in Wat Pho</w:t>
      </w:r>
      <w:r>
        <w:br/>
      </w:r>
      <w:r>
        <w:t xml:space="preserve">The restoration of Wat Pho’s wooden structures highlights the collaboration between master Carpenters and heritage conservationists. This project showcases how traditional skills are being revitalized to meet modern safety standards.</w:t>
      </w:r>
    </w:p>
    <w:p>
      <w:pPr>
        <w:pStyle w:val="BodyText"/>
      </w:pPr>
      <w:r>
        <w:rPr>
          <w:bCs/>
          <w:b/>
        </w:rPr>
        <w:t xml:space="preserve">Case Study 2: Modern Furniture Workshops in Khlong Toei</w:t>
      </w:r>
      <w:r>
        <w:br/>
      </w:r>
      <w:r>
        <w:t xml:space="preserve">A survey of workshops in Khlong Toei Market reveals a shift toward producing affordable, mass-produced furniture for both local and international markets, reflecting the adaptation of Carpenters to economic pressures.</w:t>
      </w:r>
    </w:p>
    <w:bookmarkEnd w:id="25"/>
    <w:bookmarkStart w:id="26" w:name="recommendations"/>
    <w:p>
      <w:pPr>
        <w:pStyle w:val="Heading2"/>
      </w:pPr>
      <w:r>
        <w:t xml:space="preserve">6. Recommendations</w:t>
      </w:r>
    </w:p>
    <w:p>
      <w:pPr>
        <w:pStyle w:val="FirstParagraph"/>
      </w:pPr>
      <w:r>
        <w:t xml:space="preserve">To support Carpenters in Thailand Bangkok, the following recommendations are proposed:</w:t>
      </w:r>
    </w:p>
    <w:p>
      <w:pPr>
        <w:numPr>
          <w:ilvl w:val="0"/>
          <w:numId w:val="1003"/>
        </w:numPr>
        <w:pStyle w:val="Compact"/>
      </w:pPr>
      <w:r>
        <w:rPr>
          <w:bCs/>
          <w:b/>
        </w:rPr>
        <w:t xml:space="preserve">Establish Carpentry Training Institutes:</w:t>
      </w:r>
      <w:r>
        <w:t xml:space="preserve"> </w:t>
      </w:r>
      <w:r>
        <w:t xml:space="preserve">Partnering with local universities to create formal training programs that blend traditional and modern techniques.</w:t>
      </w:r>
    </w:p>
    <w:p>
      <w:pPr>
        <w:numPr>
          <w:ilvl w:val="0"/>
          <w:numId w:val="1003"/>
        </w:numPr>
        <w:pStyle w:val="Compact"/>
      </w:pPr>
      <w:r>
        <w:rPr>
          <w:bCs/>
          <w:b/>
        </w:rPr>
        <w:t xml:space="preserve">Promote Cultural Tourism:</w:t>
      </w:r>
      <w:r>
        <w:t xml:space="preserve"> </w:t>
      </w:r>
      <w:r>
        <w:t xml:space="preserve">Highlighting the work of Carpenters through guided tours or exhibitions at temples and markets could generate interest in their craft.</w:t>
      </w:r>
    </w:p>
    <w:p>
      <w:pPr>
        <w:numPr>
          <w:ilvl w:val="0"/>
          <w:numId w:val="1003"/>
        </w:numPr>
        <w:pStyle w:val="Compact"/>
      </w:pPr>
      <w:r>
        <w:rPr>
          <w:bCs/>
          <w:b/>
        </w:rPr>
        <w:t xml:space="preserve">Government Incentives:</w:t>
      </w:r>
      <w:r>
        <w:t xml:space="preserve"> </w:t>
      </w:r>
      <w:r>
        <w:t xml:space="preserve">Offering subsidies for artisans who use sustainable practices or restore historical buildings.</w:t>
      </w:r>
    </w:p>
    <w:bookmarkEnd w:id="26"/>
    <w:bookmarkStart w:id="27" w:name="conclusion"/>
    <w:p>
      <w:pPr>
        <w:pStyle w:val="Heading2"/>
      </w:pPr>
      <w:r>
        <w:t xml:space="preserve">7. Conclusion</w:t>
      </w:r>
    </w:p>
    <w:p>
      <w:pPr>
        <w:pStyle w:val="FirstParagraph"/>
      </w:pPr>
      <w:r>
        <w:t xml:space="preserve">This Undergraduate Thesis underscores the enduring significance of Carpenters in Thailand Bangkok, both as custodians of cultural heritage and as innovators in a rapidly changing city. While challenges such as modernization and economic pressures persist, there are opportunities to integrate traditional carpentry into sustainable urban development. By supporting Carpenters through education, policy reform, and public engagement, Thailand can ensure that this vital profession continues to thrive in Bangkok for generations to come.</w:t>
      </w:r>
    </w:p>
    <w:bookmarkEnd w:id="27"/>
    <w:bookmarkStart w:id="28" w:name="references"/>
    <w:p>
      <w:pPr>
        <w:pStyle w:val="Heading2"/>
      </w:pPr>
      <w:r>
        <w:t xml:space="preserve">References</w:t>
      </w:r>
    </w:p>
    <w:p>
      <w:pPr>
        <w:pStyle w:val="FirstParagraph"/>
      </w:pPr>
      <w:r>
        <w:t xml:space="preserve">The study draws on sources including:</w:t>
      </w:r>
    </w:p>
    <w:p>
      <w:pPr>
        <w:numPr>
          <w:ilvl w:val="0"/>
          <w:numId w:val="1004"/>
        </w:numPr>
        <w:pStyle w:val="Compact"/>
      </w:pPr>
      <w:r>
        <w:t xml:space="preserve">Thai Ministry of Tourism and Sports (2020). "Heritage Conservation in Bangkok."</w:t>
      </w:r>
    </w:p>
    <w:p>
      <w:pPr>
        <w:numPr>
          <w:ilvl w:val="0"/>
          <w:numId w:val="1004"/>
        </w:numPr>
        <w:pStyle w:val="Compact"/>
      </w:pPr>
      <w:r>
        <w:t xml:space="preserve">Silpa Bhirasri, "Traditional Thai Architecture: Techniques and Materials." (1985)</w:t>
      </w:r>
    </w:p>
    <w:p>
      <w:pPr>
        <w:numPr>
          <w:ilvl w:val="0"/>
          <w:numId w:val="1004"/>
        </w:numPr>
        <w:pStyle w:val="Compact"/>
      </w:pPr>
      <w:r>
        <w:t xml:space="preserve">Interviews with local Carpenters conducted between March–May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Carpenters</w:t>
      </w:r>
      <w:r>
        <w:br/>
      </w:r>
      <w:r>
        <w:rPr>
          <w:bCs/>
          <w:b/>
        </w:rPr>
        <w:t xml:space="preserve">Appendix B:</w:t>
      </w:r>
      <w:r>
        <w:t xml:space="preserve"> </w:t>
      </w:r>
      <w:r>
        <w:t xml:space="preserve">Photos of Traditional Carpentry Tools and Techniques in Bangkok</w:t>
      </w:r>
    </w:p>
    <w:bookmarkEnd w:id="29"/>
    <w:p>
      <w:pPr>
        <w:pStyle w:val="BodyText"/>
      </w:pPr>
      <w:r>
        <w:t xml:space="preserve">This Undergraduate Thesis was submitted as part of the requirements for the Bachelor's degree program at [University Name], Thailand Bangkok.</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Thailand Bangkok</dc:title>
  <dc:creator/>
  <dc:language>en</dc:language>
  <cp:keywords/>
  <dcterms:created xsi:type="dcterms:W3CDTF">2026-07-21T16:26:52Z</dcterms:created>
  <dcterms:modified xsi:type="dcterms:W3CDTF">2026-07-21T16:26:52Z</dcterms:modified>
</cp:coreProperties>
</file>

<file path=docProps/custom.xml><?xml version="1.0" encoding="utf-8"?>
<Properties xmlns="http://schemas.openxmlformats.org/officeDocument/2006/custom-properties" xmlns:vt="http://schemas.openxmlformats.org/officeDocument/2006/docPropsVTypes"/>
</file>