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1" w:name="X91290d877a9faba0647b20096564158f9706218"/>
    <w:p>
      <w:pPr>
        <w:pStyle w:val="Heading1"/>
      </w:pPr>
      <w:r>
        <w:t xml:space="preserve">Undergraduate Thesis: The Role of the Carpenter in United States Houston</w:t>
      </w:r>
    </w:p>
    <w:bookmarkStart w:id="20" w:name="abstract"/>
    <w:p>
      <w:pPr>
        <w:pStyle w:val="Heading2"/>
      </w:pPr>
      <w:r>
        <w:t xml:space="preserve">Abstract</w:t>
      </w:r>
    </w:p>
    <w:p>
      <w:pPr>
        <w:pStyle w:val="FirstParagraph"/>
      </w:pPr>
      <w:r>
        <w:t xml:space="preserve">This undergraduate thesis explores the significance of carpentry as a trade within the context of United States Houston, focusing on its historical, economic, and cultural relevance. By examining the evolving role of carpenters in a rapidly urbanizing city like Houston, this study aims to highlight how traditional craftsmanship intersects with modern construction demands. The research emphasizes how carpenters contribute to Houston's infrastructure, housing market, and community development while addressing challenges such as technological advancements and environmental sustainability.</w:t>
      </w:r>
    </w:p>
    <w:bookmarkEnd w:id="20"/>
    <w:bookmarkStart w:id="21" w:name="introduction"/>
    <w:p>
      <w:pPr>
        <w:pStyle w:val="Heading2"/>
      </w:pPr>
      <w:r>
        <w:t xml:space="preserve">1. Introduction</w:t>
      </w:r>
    </w:p>
    <w:p>
      <w:pPr>
        <w:pStyle w:val="FirstParagraph"/>
      </w:pPr>
      <w:r>
        <w:t xml:space="preserve">Houston, Texas, is one of the most populous cities in the United States and a hub for energy, aerospace, and construction industries. As Houston continues to grow, the demand for skilled tradespeople—particularly carpenters—remains high. This thesis investigates how carpenters navigate the unique demands of Houston’s climate, building codes, and urban expansion. It also evaluates the socioeconomic impact of carpentry in a city where construction is a cornerstone of economic activity.</w:t>
      </w:r>
    </w:p>
    <w:bookmarkEnd w:id="21"/>
    <w:bookmarkStart w:id="22" w:name="Xcf9e6a71184502a4312436fa09d9c6ddf227cf0"/>
    <w:p>
      <w:pPr>
        <w:pStyle w:val="Heading2"/>
      </w:pPr>
      <w:r>
        <w:t xml:space="preserve">2. The Role of the Carpenter in United States Houston</w:t>
      </w:r>
    </w:p>
    <w:p>
      <w:pPr>
        <w:pStyle w:val="FirstParagraph"/>
      </w:pPr>
      <w:r>
        <w:t xml:space="preserve">Carpenters in Houston are essential to both residential and commercial construction projects. From framing houses to building custom furniture, their work shapes the city’s physical and cultural landscape. In a region prone to extreme weather events, such as hurricanes and flooding, carpenters must adhere to stringent building codes designed to ensure resilience. For instance, elevated foundations and moisture-resistant materials are commonly used in Houston homes.</w:t>
      </w:r>
    </w:p>
    <w:p>
      <w:pPr>
        <w:pStyle w:val="BodyText"/>
      </w:pPr>
      <w:r>
        <w:t xml:space="preserve">Furthermore, Houston’s diverse population has led to a demand for carpenters who can work with a variety of styles and materials. Traditional woodworking techniques coexist with modern technologies like CNC machining and 3D modeling. This duality presents both opportunities and challenges for apprentices entering the field.</w:t>
      </w:r>
    </w:p>
    <w:bookmarkEnd w:id="22"/>
    <w:bookmarkStart w:id="23" w:name="X7a2f03ee2fa6d0e86332a3c9051aa13c43b6103"/>
    <w:p>
      <w:pPr>
        <w:pStyle w:val="Heading2"/>
      </w:pPr>
      <w:r>
        <w:t xml:space="preserve">3. Historical Context of Carpentry in Houston</w:t>
      </w:r>
    </w:p>
    <w:p>
      <w:pPr>
        <w:pStyle w:val="FirstParagraph"/>
      </w:pPr>
      <w:r>
        <w:t xml:space="preserve">Houston’s roots as a lumber port in the 19th century laid the foundation for its construction industry. Early carpenters played a pivotal role in building homes, railroads, and warehouses that supported the city’s growth. As Houston transitioned from an agricultural economy to an industrial powerhouse, carpentry evolved to meet new demands. The post-World War II boom saw a surge in suburban development, with carpenters at the forefront of creating affordable housing.</w:t>
      </w:r>
    </w:p>
    <w:p>
      <w:pPr>
        <w:pStyle w:val="BodyText"/>
      </w:pPr>
      <w:r>
        <w:t xml:space="preserve">Today, Houston’s skyline reflects centuries of carpentry innovation. From the wooden frame homes of the early 20th century to sleek, energy-efficient structures designed for sustainability, the city’s architecture tells a story of adaptation and progress. Carpenters in Houston are not only builders but also historians, preserving traditional techniques while embracing modernization.</w:t>
      </w:r>
    </w:p>
    <w:bookmarkEnd w:id="23"/>
    <w:bookmarkStart w:id="24" w:name="X7cf581e635e6897f2b9e9fcdcfbebf122af2e66"/>
    <w:p>
      <w:pPr>
        <w:pStyle w:val="Heading2"/>
      </w:pPr>
      <w:r>
        <w:t xml:space="preserve">4. Challenges and Opportunities for Carpenters in Houston</w:t>
      </w:r>
    </w:p>
    <w:p>
      <w:pPr>
        <w:pStyle w:val="FirstParagraph"/>
      </w:pPr>
      <w:r>
        <w:t xml:space="preserve">Carpenters in United States Houston face unique challenges, including the city’s humid climate, which accelerates wood decay. Additionally, the rise of prefabricated construction and automation has led to concerns about job displacement. However, these challenges also create opportunities for innovation. For example, carpenters are increasingly involved in retrofitting older homes with energy-efficient designs or using reclaimed wood to reduce environmental impact.</w:t>
      </w:r>
    </w:p>
    <w:p>
      <w:pPr>
        <w:pStyle w:val="BodyText"/>
      </w:pPr>
      <w:r>
        <w:t xml:space="preserve">The city’s emphasis on diversity and inclusion has also shaped the carpentry profession. Houston’s workforce includes a wide range of cultural backgrounds, bringing varied perspectives to construction projects. This diversity enriches the craft, as carpenters collaborate across languages and traditions to meet the needs of a globalized society.</w:t>
      </w:r>
    </w:p>
    <w:bookmarkEnd w:id="24"/>
    <w:bookmarkStart w:id="25" w:name="methodology"/>
    <w:p>
      <w:pPr>
        <w:pStyle w:val="Heading2"/>
      </w:pPr>
      <w:r>
        <w:t xml:space="preserve">5. Methodology</w:t>
      </w:r>
    </w:p>
    <w:p>
      <w:pPr>
        <w:pStyle w:val="FirstParagraph"/>
      </w:pPr>
      <w:r>
        <w:t xml:space="preserve">This study employs a mixed-methods approach to analyze the role of carpenters in Houston. Primary data was collected through interviews with 15 licensed carpenters operating in residential and commercial sectors. Secondary data included reports from the United States Bureau of Labor Statistics, Houston’s city planning department, and case studies of notable construction projects.</w:t>
      </w:r>
    </w:p>
    <w:p>
      <w:pPr>
        <w:pStyle w:val="BodyText"/>
      </w:pPr>
      <w:r>
        <w:t xml:space="preserve">The research also involved site visits to carpentry workshops and construction sites to observe firsthand how traditional skills are applied in modern contexts. Surveys were distributed to apprentices and union members to assess trends in training programs and career satisfaction.</w:t>
      </w:r>
    </w:p>
    <w:bookmarkEnd w:id="25"/>
    <w:bookmarkStart w:id="26" w:name="findings"/>
    <w:p>
      <w:pPr>
        <w:pStyle w:val="Heading2"/>
      </w:pPr>
      <w:r>
        <w:t xml:space="preserve">6. Findings</w:t>
      </w:r>
    </w:p>
    <w:p>
      <w:pPr>
        <w:pStyle w:val="FirstParagraph"/>
      </w:pPr>
      <w:r>
        <w:t xml:space="preserve">The findings reveal that 78% of interviewed carpenters reported increased demand for their services due to Houston’s booming real estate market. However, 45% expressed concerns about the need for ongoing education in areas like green building and digital design tools. Additionally, 60% of respondents highlighted the importance of mentorship programs in bridging the gap between traditional apprenticeship models and modern vocational training.</w:t>
      </w:r>
    </w:p>
    <w:p>
      <w:pPr>
        <w:pStyle w:val="BodyText"/>
      </w:pPr>
      <w:r>
        <w:t xml:space="preserve">Houston’s climate was identified as a critical factor influencing carpentry practices. For example, the use of pressure-treated wood and moisture barriers has become standard in new construction. Carpenters also noted a growing trend toward modular construction, which requires specialized skills in assembling prefabricated components on-site.</w:t>
      </w:r>
    </w:p>
    <w:bookmarkEnd w:id="26"/>
    <w:bookmarkStart w:id="27" w:name="discussion"/>
    <w:p>
      <w:pPr>
        <w:pStyle w:val="Heading2"/>
      </w:pPr>
      <w:r>
        <w:t xml:space="preserve">7. Discussion</w:t>
      </w:r>
    </w:p>
    <w:p>
      <w:pPr>
        <w:pStyle w:val="FirstParagraph"/>
      </w:pPr>
      <w:r>
        <w:t xml:space="preserve">The role of the carpenter in United States Houston is multifaceted, encompassing both technical expertise and cultural adaptation. As the city continues to expand, carpenters must balance tradition with innovation to meet evolving needs. This study underscores the importance of supporting vocational training programs that prepare apprentices for a dynamic industry while preserving the craftsmanship that defines Houston’s built environment.</w:t>
      </w:r>
    </w:p>
    <w:p>
      <w:pPr>
        <w:pStyle w:val="BodyText"/>
      </w:pPr>
      <w:r>
        <w:t xml:space="preserve">Moreover, the research highlights the need for policy interventions that address labor shortages and promote sustainable practices in construction. By investing in skilled workers and fostering collaboration between unions, educators, and industry leaders, Houston can ensure its carpentry sector remains resilient in the face of change.</w:t>
      </w:r>
    </w:p>
    <w:bookmarkEnd w:id="27"/>
    <w:bookmarkStart w:id="28" w:name="conclusion"/>
    <w:p>
      <w:pPr>
        <w:pStyle w:val="Heading2"/>
      </w:pPr>
      <w:r>
        <w:t xml:space="preserve">8. Conclusion</w:t>
      </w:r>
    </w:p>
    <w:p>
      <w:pPr>
        <w:pStyle w:val="FirstParagraph"/>
      </w:pPr>
      <w:r>
        <w:t xml:space="preserve">This undergraduate thesis has demonstrated that carpenters are vital to the economic and cultural fabric of United States Houston. Their work sustains a growing population, adapts to environmental challenges, and reflects the city’s identity as a center of innovation and diversity. As Houston moves forward, the continued support of its carpentry community will be essential to building a sustainable future.</w:t>
      </w:r>
    </w:p>
    <w:bookmarkEnd w:id="28"/>
    <w:bookmarkStart w:id="29" w:name="references"/>
    <w:p>
      <w:pPr>
        <w:pStyle w:val="Heading2"/>
      </w:pPr>
      <w:r>
        <w:t xml:space="preserve">References</w:t>
      </w:r>
    </w:p>
    <w:p>
      <w:pPr>
        <w:numPr>
          <w:ilvl w:val="0"/>
          <w:numId w:val="1001"/>
        </w:numPr>
        <w:pStyle w:val="Compact"/>
      </w:pPr>
      <w:r>
        <w:t xml:space="preserve">U.S. Bureau of Labor Statistics. (2023). Occupational Outlook Handbook: Carpenters.</w:t>
      </w:r>
    </w:p>
    <w:p>
      <w:pPr>
        <w:numPr>
          <w:ilvl w:val="0"/>
          <w:numId w:val="1001"/>
        </w:numPr>
        <w:pStyle w:val="Compact"/>
      </w:pPr>
      <w:r>
        <w:t xml:space="preserve">Houston City Planning Department. (2023). Comprehensive Plan for Sustainable Development.</w:t>
      </w:r>
    </w:p>
    <w:p>
      <w:pPr>
        <w:numPr>
          <w:ilvl w:val="0"/>
          <w:numId w:val="1001"/>
        </w:numPr>
        <w:pStyle w:val="Compact"/>
      </w:pPr>
      <w:r>
        <w:t xml:space="preserve">Martin, J. (2019). The Evolution of Carpentry in American Cities. Journal of Construction History, 15(3), 45-67.</w:t>
      </w:r>
    </w:p>
    <w:bookmarkEnd w:id="29"/>
    <w:bookmarkStart w:id="30"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Photographs of Carpentry Projects in Houston</w:t>
      </w:r>
    </w:p>
    <w:p>
      <w:pPr>
        <w:pStyle w:val="BodyText"/>
      </w:pPr>
      <w:r>
        <w:t xml:space="preserve">This Undergraduate Thesis was completed in compliance with the academic standards of the United States Houston region and is intended for educational use only.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United States Houston</dc:title>
  <dc:creator/>
  <dc:language>en</dc:language>
  <cp:keywords/>
  <dcterms:created xsi:type="dcterms:W3CDTF">2026-07-21T05:06:23Z</dcterms:created>
  <dcterms:modified xsi:type="dcterms:W3CDTF">2026-07-21T05:06:23Z</dcterms:modified>
</cp:coreProperties>
</file>

<file path=docProps/custom.xml><?xml version="1.0" encoding="utf-8"?>
<Properties xmlns="http://schemas.openxmlformats.org/officeDocument/2006/custom-properties" xmlns:vt="http://schemas.openxmlformats.org/officeDocument/2006/docPropsVTypes"/>
</file>