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Contemporary</w:t>
      </w:r>
      <w:r>
        <w:t xml:space="preserve"> </w:t>
      </w:r>
      <w:r>
        <w:t xml:space="preserve">Construction</w:t>
      </w:r>
      <w:r>
        <w:t xml:space="preserve"> </w:t>
      </w:r>
      <w:r>
        <w:t xml:space="preserve">Practices</w:t>
      </w:r>
      <w:r>
        <w:t xml:space="preserve"> </w:t>
      </w:r>
      <w:r>
        <w:t xml:space="preserve">in</w:t>
      </w:r>
      <w:r>
        <w:t xml:space="preserve"> </w:t>
      </w:r>
      <w:r>
        <w:t xml:space="preserve">Miami,</w:t>
      </w:r>
      <w:r>
        <w:t xml:space="preserve"> </w:t>
      </w:r>
      <w:r>
        <w:t xml:space="preserve">United</w:t>
      </w:r>
      <w:r>
        <w:t xml:space="preserve"> </w:t>
      </w:r>
      <w:r>
        <w:t xml:space="preserve">States</w:t>
      </w:r>
    </w:p>
    <w:p>
      <w:pPr>
        <w:pStyle w:val="FirstParagraph"/>
      </w:pPr>
      <w:r>
        <w:t xml:space="preserve">```html</w:t>
      </w:r>
    </w:p>
    <w:bookmarkStart w:id="28" w:name="Xae8e59ddaa8525779d5e957598a19fc5c6f6d3d"/>
    <w:p>
      <w:pPr>
        <w:pStyle w:val="Heading1"/>
      </w:pPr>
      <w:r>
        <w:t xml:space="preserve">Undergraduate Thesis: The Role of Carpenters in Contemporary Construction Practices in Miami, United States</w:t>
      </w:r>
    </w:p>
    <w:bookmarkStart w:id="20" w:name="abstract"/>
    <w:p>
      <w:pPr>
        <w:pStyle w:val="Heading2"/>
      </w:pPr>
      <w:r>
        <w:t xml:space="preserve">Abstract</w:t>
      </w:r>
    </w:p>
    <w:p>
      <w:pPr>
        <w:pStyle w:val="FirstParagraph"/>
      </w:pPr>
      <w:r>
        <w:t xml:space="preserve">This undergraduate thesis explores the significance of carpenters within the construction industry in Miami, United States. Focusing on their historical and contemporary roles, this study analyzes how carpenters adapt to Miami’s unique environmental conditions, cultural influences, and economic demands. By examining case studies, industry trends, and local labor dynamics, this research highlights the critical contributions of carpenters to both residential and commercial projects in one of the most dynamic cities in the nation.</w:t>
      </w:r>
    </w:p>
    <w:bookmarkEnd w:id="20"/>
    <w:bookmarkStart w:id="21" w:name="introduction"/>
    <w:p>
      <w:pPr>
        <w:pStyle w:val="Heading2"/>
      </w:pPr>
      <w:r>
        <w:t xml:space="preserve">Introduction</w:t>
      </w:r>
    </w:p>
    <w:p>
      <w:pPr>
        <w:pStyle w:val="FirstParagraph"/>
      </w:pPr>
      <w:r>
        <w:t xml:space="preserve">Miami’s status as a global hub for tourism, business, and cultural diversity has created a demand for high-quality construction services. Among these services, carpentry plays an essential role in shaping the city’s built environment. From restoring historic structures to designing modern, hurricane-resistant homes, carpenters in Miami must navigate a unique set of challenges and opportunities. This thesis investigates how the profession of</w:t>
      </w:r>
      <w:r>
        <w:t xml:space="preserve"> </w:t>
      </w:r>
      <w:r>
        <w:rPr>
          <w:bCs/>
          <w:b/>
        </w:rPr>
        <w:t xml:space="preserve">Carpenter</w:t>
      </w:r>
      <w:r>
        <w:t xml:space="preserve"> </w:t>
      </w:r>
      <w:r>
        <w:t xml:space="preserve">has evolved within the context of</w:t>
      </w:r>
      <w:r>
        <w:t xml:space="preserve"> </w:t>
      </w:r>
      <w:r>
        <w:rPr>
          <w:bCs/>
          <w:b/>
        </w:rPr>
        <w:t xml:space="preserve">United States Miami</w:t>
      </w:r>
      <w:r>
        <w:t xml:space="preserve">, emphasizing its relevance in addressing local needs while adhering to national standards.</w:t>
      </w:r>
    </w:p>
    <w:bookmarkEnd w:id="21"/>
    <w:bookmarkStart w:id="22" w:name="historical-context"/>
    <w:p>
      <w:pPr>
        <w:pStyle w:val="Heading2"/>
      </w:pPr>
      <w:r>
        <w:t xml:space="preserve">Historical Context</w:t>
      </w:r>
    </w:p>
    <w:p>
      <w:pPr>
        <w:pStyle w:val="FirstParagraph"/>
      </w:pPr>
      <w:r>
        <w:t xml:space="preserve">The history of carpentry in Miami dates back to the early 20th century, when pioneers began constructing wooden homes and businesses suited to the tropical climate. However, as the city expanded into a major metropolitan area, the role of carpenters shifted from traditional woodwork to include advanced techniques for durability and aesthetics. The mid-20th century saw a surge in Miami’s construction boom, driven by post-war economic growth and tourism. During this period, carpenters became integral to the development of iconic architectural styles such as Art Deco, which remains a hallmark of Miami’s identity.</w:t>
      </w:r>
    </w:p>
    <w:bookmarkEnd w:id="22"/>
    <w:bookmarkStart w:id="23" w:name="contemporary-practices-and-challenges"/>
    <w:p>
      <w:pPr>
        <w:pStyle w:val="Heading2"/>
      </w:pPr>
      <w:r>
        <w:t xml:space="preserve">Contemporary Practices and Challenges</w:t>
      </w:r>
    </w:p>
    <w:p>
      <w:pPr>
        <w:pStyle w:val="FirstParagraph"/>
      </w:pPr>
      <w:r>
        <w:t xml:space="preserve">In modern-day Miami, carpenters face a blend of traditional and technological challenges. The city’s humid climate requires specialized materials and methods to prevent rot and insect damage. For example, many carpenters now use treated lumber or composite materials designed for high-moisture environments. Additionally, Miami’s vulnerability to hurricanes necessitates expertise in building codes that prioritize structural integrity, such as reinforced roofing systems and impact-resistant windows.</w:t>
      </w:r>
    </w:p>
    <w:p>
      <w:pPr>
        <w:pStyle w:val="BodyText"/>
      </w:pPr>
      <w:r>
        <w:t xml:space="preserve">Economic factors also influence the profession. The rising cost of construction materials, combined with labor shortages in the trade sector, has forced carpenters to innovate. Some have adopted digital tools like computer-aided design (CAD) software to improve precision and efficiency. Others have partnered with local universities and vocational programs to train new apprentices, ensuring a steady supply of skilled labor.</w:t>
      </w:r>
    </w:p>
    <w:bookmarkEnd w:id="23"/>
    <w:bookmarkStart w:id="24" w:name="cultural-and-economic-impact"/>
    <w:p>
      <w:pPr>
        <w:pStyle w:val="Heading2"/>
      </w:pPr>
      <w:r>
        <w:t xml:space="preserve">Cultural and Economic Impact</w:t>
      </w:r>
    </w:p>
    <w:p>
      <w:pPr>
        <w:pStyle w:val="FirstParagraph"/>
      </w:pPr>
      <w:r>
        <w:t xml:space="preserve">The cultural diversity of Miami has further shaped the work of carpenters. With communities from Latin America, the Caribbean, and beyond contributing to the city’s demographic fabric, carpenters often incorporate multicultural design elements into their projects. For instance, traditional Cuban woodwork or Bahamian-inspired lattice patterns can be found in both residential and commercial spaces. This fusion of styles reflects Miami’s identity as a melting pot of cultures while also appealing to a broad range of clients.</w:t>
      </w:r>
    </w:p>
    <w:p>
      <w:pPr>
        <w:pStyle w:val="BodyText"/>
      </w:pPr>
      <w:r>
        <w:t xml:space="preserve">Economically, carpenters are vital to Miami’s construction industry, which contributes billions of dollars annually to the local economy. Their work supports sectors ranging from real estate development to hospitality. Moreover, the demand for skilled carpenters in Miami has led to the growth of trade schools and certifications tailored to meet regional needs, further solidifying their role in the city’s workforce.</w:t>
      </w:r>
    </w:p>
    <w:bookmarkEnd w:id="24"/>
    <w:bookmarkStart w:id="25" w:name="case-studies"/>
    <w:p>
      <w:pPr>
        <w:pStyle w:val="Heading2"/>
      </w:pPr>
      <w:r>
        <w:t xml:space="preserve">Case Studies</w:t>
      </w:r>
    </w:p>
    <w:p>
      <w:pPr>
        <w:pStyle w:val="FirstParagraph"/>
      </w:pPr>
      <w:r>
        <w:rPr>
          <w:bCs/>
          <w:b/>
        </w:rPr>
        <w:t xml:space="preserve">Case Study 1: Restoration of Art Deco Architecture</w:t>
      </w:r>
      <w:r>
        <w:br/>
      </w:r>
      <w:r>
        <w:t xml:space="preserve">In Miami Beach, carpenters have been instrumental in restoring historic Art Deco buildings. These projects require meticulous attention to detail, as original materials and techniques must be preserved or replicated. Carpenters collaborate with historians and architects to ensure that renovations meet both aesthetic and safety standards.</w:t>
      </w:r>
    </w:p>
    <w:p>
      <w:pPr>
        <w:pStyle w:val="BodyText"/>
      </w:pPr>
      <w:r>
        <w:rPr>
          <w:bCs/>
          <w:b/>
        </w:rPr>
        <w:t xml:space="preserve">Case Study 2: Hurricane-Resilient Housing</w:t>
      </w:r>
      <w:r>
        <w:br/>
      </w:r>
      <w:r>
        <w:t xml:space="preserve">Following the devastation of Hurricane Andrew in 1992, Miami implemented stricter building codes. Carpenters now specialize in constructing hurricane-resistant structures, including reinforced frames and impact-rated doors. This shift has not only improved safety but also elevated the professionalism of the trade within the region.</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Carpenter</w:t>
      </w:r>
      <w:r>
        <w:t xml:space="preserve"> </w:t>
      </w:r>
      <w:r>
        <w:t xml:space="preserve">in Miami, United States, is a testament to the adaptability and skill required to meet both local and global challenges. As a city defined by its climate, culture, and economy, Miami demands that carpenters continuously innovate while honoring tradition. This undergraduate thesis underscores the importance of recognizing carpentry as a vital profession within</w:t>
      </w:r>
      <w:r>
        <w:t xml:space="preserve"> </w:t>
      </w:r>
      <w:r>
        <w:rPr>
          <w:bCs/>
          <w:b/>
        </w:rPr>
        <w:t xml:space="preserve">United States Miami</w:t>
      </w:r>
      <w:r>
        <w:t xml:space="preserve">, one that bridges the gap between historical craftsmanship and modern construction needs. Future research could explore how advancements in sustainable building practices further influence the work of carpenters in this region.</w:t>
      </w:r>
    </w:p>
    <w:bookmarkEnd w:id="26"/>
    <w:bookmarkStart w:id="27" w:name="references"/>
    <w:p>
      <w:pPr>
        <w:pStyle w:val="Heading2"/>
      </w:pPr>
      <w:r>
        <w:t xml:space="preserve">References</w:t>
      </w:r>
    </w:p>
    <w:p>
      <w:pPr>
        <w:numPr>
          <w:ilvl w:val="0"/>
          <w:numId w:val="1001"/>
        </w:numPr>
        <w:pStyle w:val="Compact"/>
      </w:pPr>
      <w:r>
        <w:t xml:space="preserve">Miami-Dade County Public Schools. (2021). "Carpentry Education Programs for High School Students."</w:t>
      </w:r>
    </w:p>
    <w:p>
      <w:pPr>
        <w:numPr>
          <w:ilvl w:val="0"/>
          <w:numId w:val="1001"/>
        </w:numPr>
        <w:pStyle w:val="Compact"/>
      </w:pPr>
      <w:r>
        <w:t xml:space="preserve">Florida Building Code. (2019). "Hurricane-Resistant Construction Guidelines."</w:t>
      </w:r>
    </w:p>
    <w:p>
      <w:pPr>
        <w:numPr>
          <w:ilvl w:val="0"/>
          <w:numId w:val="1001"/>
        </w:numPr>
        <w:pStyle w:val="Compact"/>
      </w:pPr>
      <w:r>
        <w:t xml:space="preserve">University of Miami, Department of Architecture. (2020). "Case Studies in Historic Preservation."</w:t>
      </w:r>
    </w:p>
    <w:p>
      <w:pPr>
        <w:pStyle w:val="FirstParagraph"/>
      </w:pPr>
      <w:r>
        <w:rPr>
          <w:iCs/>
          <w:i/>
        </w:rPr>
        <w:t xml:space="preserve">This Undergraduate Thesis is submitted for academic evaluation and does not claim to be an exhaustive analysis of the topic.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Contemporary Construction Practices in Miami, United States</dc:title>
  <dc:creator/>
  <dc:language>en</dc:language>
  <cp:keywords/>
  <dcterms:created xsi:type="dcterms:W3CDTF">2026-07-21T10:40:04Z</dcterms:created>
  <dcterms:modified xsi:type="dcterms:W3CDTF">2026-07-21T10:40:04Z</dcterms:modified>
</cp:coreProperties>
</file>

<file path=docProps/custom.xml><?xml version="1.0" encoding="utf-8"?>
<Properties xmlns="http://schemas.openxmlformats.org/officeDocument/2006/custom-properties" xmlns:vt="http://schemas.openxmlformats.org/officeDocument/2006/docPropsVTypes"/>
</file>