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2d0968772c99085227b913abae53844df7a812f"/>
    <w:p>
      <w:pPr>
        <w:pStyle w:val="Heading1"/>
      </w:pPr>
      <w:r>
        <w:t xml:space="preserve">Undergraduate Thesis: The Role of the Carpenter in United States San Francisco</w:t>
      </w:r>
    </w:p>
    <w:bookmarkStart w:id="20" w:name="abstract"/>
    <w:p>
      <w:pPr>
        <w:pStyle w:val="Heading2"/>
      </w:pPr>
      <w:r>
        <w:t xml:space="preserve">Abstract</w:t>
      </w:r>
    </w:p>
    <w:p>
      <w:pPr>
        <w:pStyle w:val="FirstParagraph"/>
      </w:pPr>
      <w:r>
        <w:t xml:space="preserve">This undergraduate thesis explores the historical, cultural, and economic significance of carpenters in the context of San Francisco, United States. By examining the evolution of carpentry as a trade within this unique city, this work highlights how local geography, architectural heritage, and societal needs have shaped the role of the carpenter over time. Through case studies and primary sources, it argues that San Francisco’s carpenters remain pivotal to its identity as a hub of innovation and preservation.</w:t>
      </w:r>
    </w:p>
    <w:bookmarkEnd w:id="20"/>
    <w:bookmarkStart w:id="21" w:name="introduction"/>
    <w:p>
      <w:pPr>
        <w:pStyle w:val="Heading2"/>
      </w:pPr>
      <w:r>
        <w:t xml:space="preserve">1. Introduction</w:t>
      </w:r>
    </w:p>
    <w:p>
      <w:pPr>
        <w:pStyle w:val="FirstParagraph"/>
      </w:pPr>
      <w:r>
        <w:t xml:space="preserve">The United States is home to a diverse array of tradespeople, but few professions encapsulate the intersection of artistry, utility, and history as vividly as that of the carpenter. In San Francisco, a city defined by its hilly terrain, maritime history, and architectural diversity—from Victorian-era wood-framed homes to modern steel-and-glass skyscrapers—the role of the carpenter has evolved in response to both local challenges and broader societal trends. This thesis investigates how San Francisco’s unique environment has influenced the practices, skills, and cultural contributions of its carpenters over time.</w:t>
      </w:r>
    </w:p>
    <w:bookmarkEnd w:id="21"/>
    <w:bookmarkStart w:id="22" w:name="X103f4829c3170f6535c9b0e907cdb50020ce4b2"/>
    <w:p>
      <w:pPr>
        <w:pStyle w:val="Heading2"/>
      </w:pPr>
      <w:r>
        <w:t xml:space="preserve">2. Historical Context: Carpentry in San Francisco</w:t>
      </w:r>
    </w:p>
    <w:p>
      <w:pPr>
        <w:pStyle w:val="FirstParagraph"/>
      </w:pPr>
      <w:r>
        <w:t xml:space="preserve">San Francisco’s origins as a settlement in the 19th century were deeply tied to wood as a primary building material. The city’s rapid growth during the Gold Rush (1848–1855) created an urgent demand for carpenters to construct homes, warehouses, and public structures. The region’s abundant redwood forests and proximity to the Pacific Ocean made timber readily available, fostering a tradition of woodworking that persisted into the 20th century.</w:t>
      </w:r>
    </w:p>
    <w:p>
      <w:pPr>
        <w:pStyle w:val="BodyText"/>
      </w:pPr>
      <w:r>
        <w:t xml:space="preserve">However, this reliance on wood also exposed San Francisco to significant risks. The 1906 earthquake and subsequent fires devastated much of the city’s wooden infrastructure, leading to a shift toward more fire-resistant materials like brick and steel. Despite this, carpenters adapted their skills to meet new demands, such as rebuilding homes with reinforced framing techniques or constructing decorative woodwork in post-earthquake reconstruction efforts.</w:t>
      </w:r>
    </w:p>
    <w:bookmarkEnd w:id="22"/>
    <w:bookmarkStart w:id="23" w:name="X1e6d23072b4d8c635a9440e1038981c88ee26bb"/>
    <w:p>
      <w:pPr>
        <w:pStyle w:val="Heading2"/>
      </w:pPr>
      <w:r>
        <w:t xml:space="preserve">3. The Carpenter’s Role in San Francisco’s Architectural Identity</w:t>
      </w:r>
    </w:p>
    <w:p>
      <w:pPr>
        <w:pStyle w:val="FirstParagraph"/>
      </w:pPr>
      <w:r>
        <w:t xml:space="preserve">San Francisco is renowned for its eclectic architectural styles, many of which require the expertise of skilled carpenters. From the intricate woodwork of Queen Anne-style homes to the preservation of historic buildings like the Palace of Fine Arts, carpenters have played a critical role in maintaining the city’s aesthetic heritage. In recent decades, this has extended to sustainable building practices, as San Francisco leads national efforts in green architecture.</w:t>
      </w:r>
    </w:p>
    <w:p>
      <w:pPr>
        <w:pStyle w:val="BodyText"/>
      </w:pPr>
      <w:r>
        <w:t xml:space="preserve">Modern carpenters in San Francisco are often involved in both restoration and innovation. For example, the craft of “green carpentry” emphasizes using reclaimed wood and energy-efficient designs to align with the city’s climate goals. Additionally, carpenters contribute to public art projects, such as wooden installations at Fisherman’s Wharf or community gardens in neighborhoods like Mission District.</w:t>
      </w:r>
    </w:p>
    <w:bookmarkEnd w:id="23"/>
    <w:bookmarkStart w:id="24" w:name="economic-and-cultural-impact"/>
    <w:p>
      <w:pPr>
        <w:pStyle w:val="Heading2"/>
      </w:pPr>
      <w:r>
        <w:t xml:space="preserve">4. Economic and Cultural Impact</w:t>
      </w:r>
    </w:p>
    <w:p>
      <w:pPr>
        <w:pStyle w:val="FirstParagraph"/>
      </w:pPr>
      <w:r>
        <w:t xml:space="preserve">The carpentry trade remains a cornerstone of San Francisco’s economy, albeit with challenges posed by rising real estate costs and the gig economy. Local carpenters often work as independent contractors, serving clients ranging from individual homeowners to large-scale developers. This flexibility allows them to integrate traditional techniques with modern technologies, such as CNC (computer numerical control) machinery for precision cutting.</w:t>
      </w:r>
    </w:p>
    <w:p>
      <w:pPr>
        <w:pStyle w:val="BodyText"/>
      </w:pPr>
      <w:r>
        <w:t xml:space="preserve">Culturally, San Francisco’s carpenters are celebrated as stewards of the city’s built environment. Organizations like the San Francisco Building Preservation Association frequently collaborate with carpenters to document and restore historic sites. This synergy between preservation and innovation underscores the enduring relevance of carpentry in a city that values both its past and future.</w:t>
      </w:r>
    </w:p>
    <w:bookmarkEnd w:id="24"/>
    <w:bookmarkStart w:id="25" w:name="X04f2abf2f0950af0b97a1cd4d16ed1bde24ca95"/>
    <w:p>
      <w:pPr>
        <w:pStyle w:val="Heading2"/>
      </w:pPr>
      <w:r>
        <w:t xml:space="preserve">5. Challenges Facing Carpentry in Contemporary San Francisco</w:t>
      </w:r>
    </w:p>
    <w:p>
      <w:pPr>
        <w:pStyle w:val="FirstParagraph"/>
      </w:pPr>
      <w:r>
        <w:t xml:space="preserve">Despite their importance, San Francisco’s carpenters face significant challenges. High living costs have driven many skilled workers out of the city, while zoning laws and construction regulations can complicate traditional building methods. Additionally, the rise of prefabricated housing and automation has sparked debates about the future of manual labor in carpentry.</w:t>
      </w:r>
    </w:p>
    <w:p>
      <w:pPr>
        <w:pStyle w:val="BodyText"/>
      </w:pPr>
      <w:r>
        <w:t xml:space="preserve">Yet, these challenges also present opportunities for growth. Carpentry programs at institutions like San Francisco State University and community colleges are expanding to include courses on sustainable materials and 3D modeling, ensuring that the next generation of carpenters is equipped to navigate a rapidly changing landscape.</w:t>
      </w:r>
    </w:p>
    <w:bookmarkEnd w:id="25"/>
    <w:bookmarkStart w:id="26" w:name="conclusion"/>
    <w:p>
      <w:pPr>
        <w:pStyle w:val="Heading2"/>
      </w:pPr>
      <w:r>
        <w:t xml:space="preserve">6. Conclusion</w:t>
      </w:r>
    </w:p>
    <w:p>
      <w:pPr>
        <w:pStyle w:val="FirstParagraph"/>
      </w:pPr>
      <w:r>
        <w:t xml:space="preserve">The role of the carpenter in United States San Francisco is a testament to the city’s resilience and creativity. From its early days as a wooden frontier town to its current status as a global center for innovation, San Francisco’s carpenters have continually adapted their craft to meet new demands while honoring tradition. This thesis demonstrates that, even in an age of digital technologies and mass production, the hands-on expertise of carpenters remains essential to shaping both the physical and cultural fabric of San Francisco.</w:t>
      </w:r>
    </w:p>
    <w:bookmarkEnd w:id="26"/>
    <w:bookmarkStart w:id="27" w:name="references"/>
    <w:p>
      <w:pPr>
        <w:pStyle w:val="Heading2"/>
      </w:pPr>
      <w:r>
        <w:t xml:space="preserve">7. References</w:t>
      </w:r>
    </w:p>
    <w:p>
      <w:pPr>
        <w:numPr>
          <w:ilvl w:val="0"/>
          <w:numId w:val="1001"/>
        </w:numPr>
        <w:pStyle w:val="Compact"/>
      </w:pPr>
      <w:r>
        <w:t xml:space="preserve">San Francisco Planning Department. (2018).</w:t>
      </w:r>
      <w:r>
        <w:t xml:space="preserve"> </w:t>
      </w:r>
      <w:r>
        <w:rPr>
          <w:iCs/>
          <w:i/>
        </w:rPr>
        <w:t xml:space="preserve">Historic Preservation Guidelines</w:t>
      </w:r>
      <w:r>
        <w:t xml:space="preserve">.</w:t>
      </w:r>
    </w:p>
    <w:p>
      <w:pPr>
        <w:numPr>
          <w:ilvl w:val="0"/>
          <w:numId w:val="1001"/>
        </w:numPr>
        <w:pStyle w:val="Compact"/>
      </w:pPr>
      <w:r>
        <w:t xml:space="preserve">Lewis, R. (1995).</w:t>
      </w:r>
      <w:r>
        <w:t xml:space="preserve"> </w:t>
      </w:r>
      <w:r>
        <w:rPr>
          <w:iCs/>
          <w:i/>
        </w:rPr>
        <w:t xml:space="preserve">The Architectural History of San Francisco: From 1846 to the Present</w:t>
      </w:r>
      <w:r>
        <w:t xml:space="preserve">. University of California Press.</w:t>
      </w:r>
    </w:p>
    <w:p>
      <w:pPr>
        <w:numPr>
          <w:ilvl w:val="0"/>
          <w:numId w:val="1001"/>
        </w:numPr>
        <w:pStyle w:val="Compact"/>
      </w:pPr>
      <w:r>
        <w:t xml:space="preserve">San Francisco Building Preservation Association. (2020).</w:t>
      </w:r>
      <w:r>
        <w:t xml:space="preserve"> </w:t>
      </w:r>
      <w:r>
        <w:rPr>
          <w:iCs/>
          <w:i/>
        </w:rPr>
        <w:t xml:space="preserve">Case Studies in Woodcraft and Restoration</w:t>
      </w:r>
      <w:r>
        <w:t xml:space="preserve">.</w:t>
      </w:r>
    </w:p>
    <w:p>
      <w:pPr>
        <w:numPr>
          <w:ilvl w:val="0"/>
          <w:numId w:val="1001"/>
        </w:numPr>
        <w:pStyle w:val="Compact"/>
      </w:pPr>
      <w:r>
        <w:t xml:space="preserve">Kennedy, J. (2017). "Green Carpentry: Sustainable Practices for the 21st Century." Journal of Architectural Trades, 34(2), 45–67.</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Interview Transcripts with Local Carpenters</w:t>
      </w:r>
      <w:r>
        <w:br/>
      </w:r>
      <w:r>
        <w:rPr>
          <w:bCs/>
          <w:b/>
        </w:rPr>
        <w:t xml:space="preserve">Appendix B:</w:t>
      </w:r>
      <w:r>
        <w:t xml:space="preserve"> </w:t>
      </w:r>
      <w:r>
        <w:t xml:space="preserve">Photographs of Historic Carpentry Work in San Francisco</w:t>
      </w:r>
      <w:r>
        <w:br/>
      </w:r>
      <w:r>
        <w:rPr>
          <w:bCs/>
          <w:b/>
        </w:rPr>
        <w:t xml:space="preserve">Appendix C:</w:t>
      </w:r>
      <w:r>
        <w:t xml:space="preserve"> </w:t>
      </w:r>
      <w:r>
        <w:t xml:space="preserve">Maps of Carpenter-Dominated Neighborhoods (e.g., North Beach, Presidio)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United States San Francisco</dc:title>
  <dc:creator/>
  <dc:language>en</dc:language>
  <cp:keywords/>
  <dcterms:created xsi:type="dcterms:W3CDTF">2026-07-23T11:38:07Z</dcterms:created>
  <dcterms:modified xsi:type="dcterms:W3CDTF">2026-07-23T11:38:07Z</dcterms:modified>
</cp:coreProperties>
</file>

<file path=docProps/custom.xml><?xml version="1.0" encoding="utf-8"?>
<Properties xmlns="http://schemas.openxmlformats.org/officeDocument/2006/custom-properties" xmlns:vt="http://schemas.openxmlformats.org/officeDocument/2006/docPropsVTypes"/>
</file>