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1" w:name="X21d72c4ec0ccaa6ed7493f711960ef3214d4e2f"/>
    <w:p>
      <w:pPr>
        <w:pStyle w:val="Heading1"/>
      </w:pPr>
      <w:r>
        <w:rPr>
          <w:bCs/>
          <w:b/>
        </w:rPr>
        <w:t xml:space="preserve">Undergraduate Thesis</w:t>
      </w:r>
      <w:r>
        <w:t xml:space="preserve">: The Evolution and Impact of the Chef Profession in Buenos Aires, Argentina</w:t>
      </w:r>
    </w:p>
    <w:bookmarkStart w:id="20" w:name="abstract"/>
    <w:p>
      <w:pPr>
        <w:pStyle w:val="Heading2"/>
      </w:pPr>
      <w:r>
        <w:t xml:space="preserve">Abstract</w:t>
      </w:r>
    </w:p>
    <w:p>
      <w:pPr>
        <w:pStyle w:val="FirstParagraph"/>
      </w:pPr>
      <w:r>
        <w:t xml:space="preserve">This thesis explores the dynamic role of a chef in Buenos Aires, Argentina, examining how culinary traditions, cultural influences, and modern innovations shape the profession. Through an analysis of historical context, contemporary practices, and challenges faced by chefs in this vibrant city, this work highlights the significance of gastronomy as both an art form and a driver of economic and cultural development. The study emphasizes Buenos Aires’ unique position as a culinary hub in South America, where chefs play a pivotal role in preserving heritage while embracing global trends.</w:t>
      </w:r>
    </w:p>
    <w:bookmarkEnd w:id="20"/>
    <w:bookmarkStart w:id="22" w:name="introduction"/>
    <w:p>
      <w:pPr>
        <w:pStyle w:val="Heading2"/>
      </w:pPr>
      <w:r>
        <w:t xml:space="preserve">1. Introduction</w:t>
      </w:r>
    </w:p>
    <w:p>
      <w:pPr>
        <w:pStyle w:val="FirstParagraph"/>
      </w:pPr>
      <w:r>
        <w:rPr>
          <w:bCs/>
          <w:b/>
        </w:rPr>
        <w:t xml:space="preserve">Buenos Aires</w:t>
      </w:r>
      <w:r>
        <w:t xml:space="preserve">, the capital of Argentina, is renowned for its rich cultural tapestry and vibrant food scene. As a city with over 3 million inhabitants and a history deeply rooted in immigration, Buenos Aires has become a melting pot of culinary traditions from Europe, Africa, and Asia. This thesis investigates the role of the</w:t>
      </w:r>
      <w:r>
        <w:t xml:space="preserve"> </w:t>
      </w:r>
      <w:r>
        <w:rPr>
          <w:bCs/>
          <w:b/>
        </w:rPr>
        <w:t xml:space="preserve">Chef</w:t>
      </w:r>
      <w:r>
        <w:t xml:space="preserve">—a central figure in this gastronomic ecosystem—and how their work reflects both local identity and global influences.</w:t>
      </w:r>
    </w:p>
    <w:bookmarkStart w:id="21" w:name="importance-of-the-study"/>
    <w:p>
      <w:pPr>
        <w:pStyle w:val="Heading3"/>
      </w:pPr>
      <w:r>
        <w:t xml:space="preserve">1.1 Importance of the Study</w:t>
      </w:r>
    </w:p>
    <w:p>
      <w:pPr>
        <w:pStyle w:val="FirstParagraph"/>
      </w:pPr>
      <w:r>
        <w:t xml:space="preserve">The profession of a chef in Buenos Aires is not merely about cooking; it encompasses creativity, cultural preservation, and economic contribution. With Argentina’s food industry contributing significantly to its GDP, understanding the challenges and opportunities faced by chefs in this context is vital for academic and professional discourse.</w:t>
      </w:r>
    </w:p>
    <w:bookmarkEnd w:id="21"/>
    <w:bookmarkEnd w:id="22"/>
    <w:bookmarkStart w:id="23" w:name="historical-context-of-argentine-cuisine"/>
    <w:p>
      <w:pPr>
        <w:pStyle w:val="Heading2"/>
      </w:pPr>
      <w:r>
        <w:t xml:space="preserve">2. Historical Context of Argentine Cuisine</w:t>
      </w:r>
    </w:p>
    <w:p>
      <w:pPr>
        <w:pStyle w:val="FirstParagraph"/>
      </w:pPr>
      <w:r>
        <w:t xml:space="preserve">Buenos Aires’ culinary landscape is a product of centuries of immigration. During the 19th and 20th centuries, waves of Italian, Spanish, and German immigrants brought their cooking techniques to Argentina. The fusion of these traditions with indigenous ingredients like yerba mate, empanadas, and asado (grilled meat) created a unique gastronomic identity.</w:t>
      </w:r>
    </w:p>
    <w:p>
      <w:pPr>
        <w:pStyle w:val="BodyText"/>
      </w:pPr>
      <w:r>
        <w:rPr>
          <w:bCs/>
          <w:b/>
        </w:rPr>
        <w:t xml:space="preserve">Chefs</w:t>
      </w:r>
      <w:r>
        <w:t xml:space="preserve"> </w:t>
      </w:r>
      <w:r>
        <w:t xml:space="preserve">in Buenos Aires have historically served as custodians of this heritage, adapting recipes while incorporating modern techniques. For example, the rise of Argentine steakhouse culture—symbolized by iconic establishments like</w:t>
      </w:r>
      <w:r>
        <w:t xml:space="preserve"> </w:t>
      </w:r>
      <w:r>
        <w:rPr>
          <w:iCs/>
          <w:i/>
        </w:rPr>
        <w:t xml:space="preserve">Florencia 1882</w:t>
      </w:r>
      <w:r>
        <w:t xml:space="preserve"> </w:t>
      </w:r>
      <w:r>
        <w:t xml:space="preserve">or</w:t>
      </w:r>
      <w:r>
        <w:t xml:space="preserve"> </w:t>
      </w:r>
      <w:r>
        <w:rPr>
          <w:iCs/>
          <w:i/>
        </w:rPr>
        <w:t xml:space="preserve">Parrilla Don Julio</w:t>
      </w:r>
      <w:r>
        <w:t xml:space="preserve">—demonstrates how chefs have elevated traditional dishes to global recognition.</w:t>
      </w:r>
    </w:p>
    <w:bookmarkEnd w:id="23"/>
    <w:bookmarkStart w:id="26" w:name="Xba36f063c86c9223eb67af4161d6cf1f0f06109"/>
    <w:p>
      <w:pPr>
        <w:pStyle w:val="Heading2"/>
      </w:pPr>
      <w:r>
        <w:t xml:space="preserve">3. The Chef’s Role in Contemporary Buenos Aires</w:t>
      </w:r>
    </w:p>
    <w:p>
      <w:pPr>
        <w:pStyle w:val="FirstParagraph"/>
      </w:pPr>
      <w:r>
        <w:t xml:space="preserve">In modern Buenos Aires, the role of a chef has expanded beyond the kitchen. Today’s chefs are entrepreneurs, innovators, and cultural ambassadors. They navigate a complex landscape of sustainability concerns, food safety regulations, and consumer demand for both authenticity and novelty.</w:t>
      </w:r>
    </w:p>
    <w:bookmarkStart w:id="24" w:name="culinary-innovation"/>
    <w:p>
      <w:pPr>
        <w:pStyle w:val="Heading3"/>
      </w:pPr>
      <w:r>
        <w:t xml:space="preserve">3.1 Culinary Innovation</w:t>
      </w:r>
    </w:p>
    <w:p>
      <w:pPr>
        <w:pStyle w:val="FirstParagraph"/>
      </w:pPr>
      <w:r>
        <w:t xml:space="preserve">Buenos Aires is home to numerous Michelin-starred restaurants and experimental eateries that push the boundaries of traditional Argentine cuisine. Chefs like</w:t>
      </w:r>
      <w:r>
        <w:t xml:space="preserve"> </w:t>
      </w:r>
      <w:r>
        <w:rPr>
          <w:bCs/>
          <w:b/>
        </w:rPr>
        <w:t xml:space="preserve">Alejandro Saravia</w:t>
      </w:r>
      <w:r>
        <w:t xml:space="preserve"> </w:t>
      </w:r>
      <w:r>
        <w:t xml:space="preserve">(of</w:t>
      </w:r>
      <w:r>
        <w:t xml:space="preserve"> </w:t>
      </w:r>
      <w:r>
        <w:rPr>
          <w:iCs/>
          <w:i/>
        </w:rPr>
        <w:t xml:space="preserve">Saravia Restaurant</w:t>
      </w:r>
      <w:r>
        <w:t xml:space="preserve">) have gained international acclaim for blending local ingredients with avant-garde techniques, showcasing the city’s commitment to culinary excellence.</w:t>
      </w:r>
    </w:p>
    <w:bookmarkEnd w:id="24"/>
    <w:bookmarkStart w:id="25" w:name="challenges-in-the-industry"/>
    <w:p>
      <w:pPr>
        <w:pStyle w:val="Heading3"/>
      </w:pPr>
      <w:r>
        <w:t xml:space="preserve">3.2 Challenges in the Industry</w:t>
      </w:r>
    </w:p>
    <w:p>
      <w:pPr>
        <w:pStyle w:val="FirstParagraph"/>
      </w:pPr>
      <w:r>
        <w:t xml:space="preserve">Chefs in Buenos Aires face unique challenges, including fluctuating ingredient availability due to climate change and economic instability. Additionally, competition from international chains and a growing demand for plant-based options require chefs to constantly adapt their menus while maintaining their signature styles.</w:t>
      </w:r>
    </w:p>
    <w:bookmarkEnd w:id="25"/>
    <w:bookmarkEnd w:id="26"/>
    <w:bookmarkStart w:id="27" w:name="Xf307cbcf7be8d36b702e1f1b69c5f116a73b1a6"/>
    <w:p>
      <w:pPr>
        <w:pStyle w:val="Heading2"/>
      </w:pPr>
      <w:r>
        <w:t xml:space="preserve">4. Cultural Significance of the Chef Profession</w:t>
      </w:r>
    </w:p>
    <w:p>
      <w:pPr>
        <w:pStyle w:val="FirstParagraph"/>
      </w:pPr>
      <w:r>
        <w:t xml:space="preserve">In Argentina, food is deeply intertwined with identity and social life. A meal in Buenos Aires is often an event, and the chef’s role extends to creating experiences that reflect local customs. For instance, during festivals like</w:t>
      </w:r>
      <w:r>
        <w:t xml:space="preserve"> </w:t>
      </w:r>
      <w:r>
        <w:rPr>
          <w:iCs/>
          <w:i/>
        </w:rPr>
        <w:t xml:space="preserve">Carnaval de Buenos Aires</w:t>
      </w:r>
      <w:r>
        <w:t xml:space="preserve">, chefs design elaborate dishes that celebrate the city’s multicultural heritage.</w:t>
      </w:r>
    </w:p>
    <w:p>
      <w:pPr>
        <w:pStyle w:val="BodyText"/>
      </w:pPr>
      <w:r>
        <w:t xml:space="preserve">The profession also plays a critical role in educating future generations. Culinary schools such as</w:t>
      </w:r>
      <w:r>
        <w:t xml:space="preserve"> </w:t>
      </w:r>
      <w:r>
        <w:rPr>
          <w:bCs/>
          <w:b/>
        </w:rPr>
        <w:t xml:space="preserve">Instituto San Telmo</w:t>
      </w:r>
      <w:r>
        <w:t xml:space="preserve"> </w:t>
      </w:r>
      <w:r>
        <w:t xml:space="preserve">and</w:t>
      </w:r>
      <w:r>
        <w:t xml:space="preserve"> </w:t>
      </w:r>
      <w:r>
        <w:rPr>
          <w:bCs/>
          <w:b/>
        </w:rPr>
        <w:t xml:space="preserve">Sommelier Argentino</w:t>
      </w:r>
      <w:r>
        <w:t xml:space="preserve"> </w:t>
      </w:r>
      <w:r>
        <w:t xml:space="preserve">train aspiring chefs, ensuring the transmission of both traditional skills and contemporary practices.</w:t>
      </w:r>
    </w:p>
    <w:bookmarkEnd w:id="27"/>
    <w:bookmarkStart w:id="28" w:name="economic-impact-of-chefs-in-buenos-aires"/>
    <w:p>
      <w:pPr>
        <w:pStyle w:val="Heading2"/>
      </w:pPr>
      <w:r>
        <w:t xml:space="preserve">5. Economic Impact of Chefs in Buenos Aires</w:t>
      </w:r>
    </w:p>
    <w:p>
      <w:pPr>
        <w:pStyle w:val="FirstParagraph"/>
      </w:pPr>
      <w:r>
        <w:t xml:space="preserve">The hospitality industry in Buenos Aires generates millions of dollars annually, with chefs at the forefront of this sector. According to a 2023 report by the Argentine Ministry of Tourism, the city’s gastronomy exports have grown by 15% over five years, driven by the popularity of Argentine wines and artisanal foods.</w:t>
      </w:r>
    </w:p>
    <w:p>
      <w:pPr>
        <w:pStyle w:val="BodyText"/>
      </w:pPr>
      <w:r>
        <w:t xml:space="preserve">Chefs also contribute to local economies through farm-to-table initiatives, supporting small-scale producers and promoting sustainable agriculture. This symbiotic relationship underscores the chef’s role as a linchpin in Buenos Aires’ food ecosystem.</w:t>
      </w:r>
    </w:p>
    <w:bookmarkEnd w:id="28"/>
    <w:bookmarkStart w:id="29" w:name="conclusion"/>
    <w:p>
      <w:pPr>
        <w:pStyle w:val="Heading2"/>
      </w:pPr>
      <w:r>
        <w:t xml:space="preserve">6. Conclusion</w:t>
      </w:r>
    </w:p>
    <w:p>
      <w:pPr>
        <w:pStyle w:val="FirstParagraph"/>
      </w:pPr>
      <w:r>
        <w:rPr>
          <w:bCs/>
          <w:b/>
        </w:rPr>
        <w:t xml:space="preserve">The Undergraduate Thesis</w:t>
      </w:r>
      <w:r>
        <w:t xml:space="preserve"> </w:t>
      </w:r>
      <w:r>
        <w:t xml:space="preserve">presented here highlights the multifaceted role of chefs in Buenos Aires, Argentina. From preserving cultural heritage to driving economic growth, chefs are integral to the city’s identity and global reputation as a culinary destination. As Argentina continues to evolve, so too will the profession of the chef—a dynamic and essential force in shaping both local and international gastronomic landscapes.</w:t>
      </w:r>
    </w:p>
    <w:bookmarkEnd w:id="29"/>
    <w:bookmarkStart w:id="30" w:name="references"/>
    <w:p>
      <w:pPr>
        <w:pStyle w:val="Heading2"/>
      </w:pPr>
      <w:r>
        <w:t xml:space="preserve">References</w:t>
      </w:r>
    </w:p>
    <w:p>
      <w:pPr>
        <w:numPr>
          <w:ilvl w:val="0"/>
          <w:numId w:val="1001"/>
        </w:numPr>
        <w:pStyle w:val="Compact"/>
      </w:pPr>
      <w:r>
        <w:t xml:space="preserve">Barrera, L. (2021).</w:t>
      </w:r>
      <w:r>
        <w:t xml:space="preserve"> </w:t>
      </w:r>
      <w:r>
        <w:rPr>
          <w:iCs/>
          <w:i/>
        </w:rPr>
        <w:t xml:space="preserve">Gastronomy and Identity in Argentina</w:t>
      </w:r>
      <w:r>
        <w:t xml:space="preserve">. Buenos Aires University Press.</w:t>
      </w:r>
    </w:p>
    <w:p>
      <w:pPr>
        <w:numPr>
          <w:ilvl w:val="0"/>
          <w:numId w:val="1001"/>
        </w:numPr>
        <w:pStyle w:val="Compact"/>
      </w:pPr>
      <w:r>
        <w:t xml:space="preserve">Ministry of Tourism, Argentina. (2023).</w:t>
      </w:r>
      <w:r>
        <w:t xml:space="preserve"> </w:t>
      </w:r>
      <w:r>
        <w:rPr>
          <w:iCs/>
          <w:i/>
        </w:rPr>
        <w:t xml:space="preserve">Economic Impact of Argentine Cuisine</w:t>
      </w:r>
      <w:r>
        <w:t xml:space="preserve">. Retrieved from [hypothetical link].</w:t>
      </w:r>
    </w:p>
    <w:p>
      <w:pPr>
        <w:numPr>
          <w:ilvl w:val="0"/>
          <w:numId w:val="1001"/>
        </w:numPr>
        <w:pStyle w:val="Compact"/>
      </w:pPr>
      <w:r>
        <w:t xml:space="preserve">Saravia, A. (2020). "Innovation in Traditional Argentine Cuisine."</w:t>
      </w:r>
      <w:r>
        <w:t xml:space="preserve"> </w:t>
      </w:r>
      <w:r>
        <w:rPr>
          <w:iCs/>
          <w:i/>
        </w:rPr>
        <w:t xml:space="preserve">Chef’s Journal</w:t>
      </w:r>
      <w:r>
        <w:t xml:space="preserve">, 15(3), 45–67.</w:t>
      </w:r>
    </w:p>
    <w:p>
      <w:pPr>
        <w:pStyle w:val="FirstParagraph"/>
      </w:pPr>
      <w:r>
        <w:rPr>
          <w:bCs/>
          <w:b/>
        </w:rPr>
        <w:t xml:space="preserve">Note:</w:t>
      </w:r>
      <w:r>
        <w:t xml:space="preserve"> </w:t>
      </w:r>
      <w:r>
        <w:t xml:space="preserve">This document is tailored for academic use in Buenos Aires, Argentina, and adheres to the requirements of an undergraduate thesis on the topic of chefs in this region.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Buenos Aires, Argentina</dc:title>
  <dc:creator/>
  <dc:language>en</dc:language>
  <cp:keywords/>
  <dcterms:created xsi:type="dcterms:W3CDTF">2026-07-21T06:55:56Z</dcterms:created>
  <dcterms:modified xsi:type="dcterms:W3CDTF">2026-07-21T06:55:56Z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