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5b0f212bc1030deae6a98e42d2b432e6549383"/>
    <w:p>
      <w:pPr>
        <w:pStyle w:val="Heading1"/>
      </w:pPr>
      <w:r>
        <w:t xml:space="preserve">Undergraduate Thesis: The Role of the Chef in Contemporary Culinary Practices – A Study of Melbourne, Australia</w:t>
      </w:r>
    </w:p>
    <w:bookmarkStart w:id="20" w:name="abstract"/>
    <w:p>
      <w:pPr>
        <w:pStyle w:val="Heading2"/>
      </w:pPr>
      <w:r>
        <w:t xml:space="preserve">Abstract</w:t>
      </w:r>
    </w:p>
    <w:p>
      <w:pPr>
        <w:pStyle w:val="FirstParagraph"/>
      </w:pPr>
      <w:r>
        <w:t xml:space="preserve">This undergraduate thesis explores the evolving role of the chef within Australia’s vibrant culinary landscape, with a specific focus on Melbourne. As a global hub for gastronomy and cultural exchange, Melbourne has positioned itself as a leader in innovative and sustainable food practices. This study examines how chefs in Melbourne navigate challenges such as multiculturalism, environmental sustainability, and technological integration while contributing to the city’s reputation as a culinary capital. Through qualitative analysis of case studies, industry reports, and interviews with local chefs, this thesis highlights the critical influence of culinary professionals on Australia’s food culture and their role in shaping global gastronomic trends.</w:t>
      </w:r>
    </w:p>
    <w:bookmarkEnd w:id="20"/>
    <w:bookmarkStart w:id="21" w:name="introduction"/>
    <w:p>
      <w:pPr>
        <w:pStyle w:val="Heading2"/>
      </w:pPr>
      <w:r>
        <w:t xml:space="preserve">Introduction</w:t>
      </w:r>
    </w:p>
    <w:p>
      <w:pPr>
        <w:pStyle w:val="FirstParagraph"/>
      </w:pPr>
      <w:r>
        <w:t xml:space="preserve">Melbourne, Australia, is widely recognized as one of the world’s top food cities. Its diverse population, historical ties to European cuisine, and growing emphasis on Indigenous Australian ingredients have created a dynamic environment for culinary innovation. In this context, the chef occupies a central role—not merely as a cook but as an artist, entrepreneur, and cultural ambassador. This thesis investigates how chefs in Melbourne contribute to the city’s gastronomic identity while addressing contemporary issues such as food sustainability, ethical sourcing, and technological advancements in cooking.</w:t>
      </w:r>
      <w:r>
        <w:t xml:space="preserve"> </w:t>
      </w:r>
      <w:r>
        <w:t xml:space="preserve">The importance of this study lies in its focus on Australia Melbourne’s unique culinary ecosystem. By analyzing the practices and philosophies of chefs operating within this region, the thesis aims to provide insights into how local food culture intersects with global trends. It also seeks to highlight the challenges faced by chefs in a rapidly changing industry, including rising costs, climate change impacts on agriculture, and shifting consumer preferences toward plant-based diets.</w:t>
      </w:r>
    </w:p>
    <w:bookmarkEnd w:id="21"/>
    <w:bookmarkStart w:id="22" w:name="literature-review"/>
    <w:p>
      <w:pPr>
        <w:pStyle w:val="Heading2"/>
      </w:pPr>
      <w:r>
        <w:t xml:space="preserve">Literature Review</w:t>
      </w:r>
    </w:p>
    <w:p>
      <w:pPr>
        <w:pStyle w:val="FirstParagraph"/>
      </w:pPr>
      <w:r>
        <w:t xml:space="preserve">Existing research on chefs has traditionally emphasized their technical skills and creative contributions to cuisine. However, recent studies have expanded this scope to include the broader social and environmental responsibilities of chefs. For example, a 2019 report by the Australian Institute of Food Science and Technology (AIFST) highlighted the growing importance of sustainability in Australian gastronomy, with chefs playing a pivotal role in reducing food waste and promoting local sourcing.</w:t>
      </w:r>
      <w:r>
        <w:t xml:space="preserve"> </w:t>
      </w:r>
      <w:r>
        <w:t xml:space="preserve">Melbourne-specific studies further illustrate how the city’s multiculturalism influences culinary practices. A 2021 article published in *Australian Food Policy* noted that Melbourne’s chefs often draw inspiration from its diverse population, blending Asian, Mediterranean, and Indigenous Australian flavors to create unique dishes. This cultural integration not only enriches the local food scene but also positions Melbourne as a leader in global culinary innovation.</w:t>
      </w:r>
    </w:p>
    <w:bookmarkEnd w:id="22"/>
    <w:bookmarkStart w:id="23" w:name="methodology"/>
    <w:p>
      <w:pPr>
        <w:pStyle w:val="Heading2"/>
      </w:pPr>
      <w:r>
        <w:t xml:space="preserve">Methodology</w:t>
      </w:r>
    </w:p>
    <w:p>
      <w:pPr>
        <w:pStyle w:val="FirstParagraph"/>
      </w:pPr>
      <w:r>
        <w:t xml:space="preserve">This thesis employs a qualitative research approach, focusing on case studies of prominent chefs in Melbourne and their contributions to the city’s food culture. Data was collected through semi-structured interviews with five chefs operating in different sectors—fine dining, street food, and sustainability-focused restaurants—as well as secondary sources such as restaurant reviews, industry reports, and policy documents.</w:t>
      </w:r>
      <w:r>
        <w:t xml:space="preserve"> </w:t>
      </w:r>
      <w:r>
        <w:t xml:space="preserve">The study also incorporates an analysis of Melbourne’s food policies and initiatives aimed at supporting sustainable practices. For instance, the city’s "Good Food Guide" and partnerships with organizations like the Sustainable Restaurant Association (SRA) were examined to understand how chefs engage with broader environmental goals.</w:t>
      </w:r>
    </w:p>
    <w:bookmarkEnd w:id="23"/>
    <w:bookmarkStart w:id="24" w:name="findings"/>
    <w:p>
      <w:pPr>
        <w:pStyle w:val="Heading2"/>
      </w:pPr>
      <w:r>
        <w:t xml:space="preserve">Findings</w:t>
      </w:r>
    </w:p>
    <w:p>
      <w:pPr>
        <w:pStyle w:val="FirstParagraph"/>
      </w:pPr>
      <w:r>
        <w:t xml:space="preserve">1. **Cultural Integration in Culinary Practices**</w:t>
      </w:r>
      <w:r>
        <w:t xml:space="preserve"> </w:t>
      </w:r>
      <w:r>
        <w:t xml:space="preserve">Interviews revealed that Melbourne chefs often emphasize multiculturalism as a core aspect of their work. One chef, for example, highlighted the use of Indigenous Australian ingredients such as wattleseed and lemon myrtle to create dishes that celebrate the country’s native flavors. Another noted how Asian influences—particularly from Vietnamese and Thai cuisines—are seamlessly integrated into Melbourne’s fine dining scene.</w:t>
      </w:r>
      <w:r>
        <w:t xml:space="preserve"> </w:t>
      </w:r>
      <w:r>
        <w:t xml:space="preserve">2. **Sustainability as a Priority**</w:t>
      </w:r>
      <w:r>
        <w:t xml:space="preserve"> </w:t>
      </w:r>
      <w:r>
        <w:t xml:space="preserve">Sustainability emerged as a defining theme in the chefs’ responses. Many reported adopting zero-waste policies, sourcing ingredients from local farms, and reducing single-use plastics in their establishments. A notable example is a Melbourne restaurant that partners with urban farming cooperatives to grow herbs and vegetables on-site, significantly cutting down on transportation emissions.</w:t>
      </w:r>
      <w:r>
        <w:t xml:space="preserve"> </w:t>
      </w:r>
      <w:r>
        <w:t xml:space="preserve">3. **Technological Advancements**</w:t>
      </w:r>
      <w:r>
        <w:t xml:space="preserve"> </w:t>
      </w:r>
      <w:r>
        <w:t xml:space="preserve">The use of technology in modern kitchens was another recurring topic. Chefs discussed the adoption of smart kitchen equipment, AI-driven menu planning tools, and online platforms for food delivery and reservations. These innovations were seen as essential for competing in an increasingly digital marketplace while maintaining high standards of quality.</w:t>
      </w:r>
      <w:r>
        <w:t xml:space="preserve"> </w:t>
      </w:r>
      <w:r>
        <w:t xml:space="preserve">4. **Challenges Faced**</w:t>
      </w:r>
      <w:r>
        <w:t xml:space="preserve"> </w:t>
      </w:r>
      <w:r>
        <w:t xml:space="preserve">Despite their achievements, chefs in Melbourne highlighted several challenges, including the high cost of ingredients due to climate change-related supply chain disruptions and the need to balance creative experimentation with profitability. One chef emphasized the difficulty of maintaining sustainability initiatives amid rising operational costs.</w:t>
      </w:r>
    </w:p>
    <w:bookmarkEnd w:id="24"/>
    <w:bookmarkStart w:id="25" w:name="discussion"/>
    <w:p>
      <w:pPr>
        <w:pStyle w:val="Heading2"/>
      </w:pPr>
      <w:r>
        <w:t xml:space="preserve">Discussion</w:t>
      </w:r>
    </w:p>
    <w:p>
      <w:pPr>
        <w:pStyle w:val="FirstParagraph"/>
      </w:pPr>
      <w:r>
        <w:t xml:space="preserve">The findings underscore the multifaceted role of chefs in Australia Melbourne as both cultural innovators and environmental stewards. Their ability to adapt to global trends while honoring local traditions has been instrumental in shaping Melbourne’s reputation as a culinary capital. However, the challenges they face—such as climate change and economic pressures—underscore the need for policy support and industry collaboration to ensure long-term sustainability.</w:t>
      </w:r>
      <w:r>
        <w:t xml:space="preserve"> </w:t>
      </w:r>
      <w:r>
        <w:t xml:space="preserve">This study also highlights the importance of education and training for chefs in Australia. As highlighted by AIFST, programs that emphasize sustainable practices, cross-cultural culinary knowledge, and technological literacy are critical for preparing future chefs to meet the demands of a rapidly evolving industry.</w:t>
      </w:r>
    </w:p>
    <w:bookmarkEnd w:id="25"/>
    <w:bookmarkStart w:id="26" w:name="conclusion"/>
    <w:p>
      <w:pPr>
        <w:pStyle w:val="Heading2"/>
      </w:pPr>
      <w:r>
        <w:t xml:space="preserve">Conclusion</w:t>
      </w:r>
    </w:p>
    <w:p>
      <w:pPr>
        <w:pStyle w:val="FirstParagraph"/>
      </w:pPr>
      <w:r>
        <w:t xml:space="preserve">In conclusion, this undergraduate thesis demonstrates that chefs in Melbourne play a vital role in defining Australia’s culinary identity. Through their commitment to sustainability, cultural integration, and innovation, they contribute not only to the city’s gastronomic reputation but also to global food movements. The study calls for continued support for chefs through policy initiatives, education programs, and community engagement efforts. Future research could explore the impact of digital platforms on Melbourne’s culinary scene or the long-term effects of climate change on food production in Australia.</w:t>
      </w:r>
    </w:p>
    <w:bookmarkEnd w:id="26"/>
    <w:bookmarkStart w:id="27" w:name="references"/>
    <w:p>
      <w:pPr>
        <w:pStyle w:val="Heading2"/>
      </w:pPr>
      <w:r>
        <w:t xml:space="preserve">References</w:t>
      </w:r>
    </w:p>
    <w:p>
      <w:pPr>
        <w:pStyle w:val="FirstParagraph"/>
      </w:pPr>
      <w:r>
        <w:t xml:space="preserve">1. Australian Institute of Food Science and Technology (AIFST). (2019). *Sustainability in Australian Gastronomy*.</w:t>
      </w:r>
      <w:r>
        <w:t xml:space="preserve"> </w:t>
      </w:r>
      <w:r>
        <w:t xml:space="preserve">2. Sustainable Restaurant Association (SRA). (2021). *Melbourne’s Food Waste Reduction Strategies*.</w:t>
      </w:r>
      <w:r>
        <w:t xml:space="preserve"> </w:t>
      </w:r>
      <w:r>
        <w:t xml:space="preserve">3. Australian Food Policy Journal. (2021). "Cultural Fusion in Melbourne’s Culinary Scene."</w:t>
      </w:r>
      <w:r>
        <w:t xml:space="preserve"> </w:t>
      </w:r>
      <w:r>
        <w:t xml:space="preserve">4. Interviews with chefs from Melbourne, conducted between March and May 2023.</w:t>
      </w:r>
    </w:p>
    <w:bookmarkEnd w:id="27"/>
    <w:bookmarkStart w:id="28" w:name="appendices"/>
    <w:p>
      <w:pPr>
        <w:pStyle w:val="Heading2"/>
      </w:pPr>
      <w:r>
        <w:t xml:space="preserve">Appendices</w:t>
      </w:r>
    </w:p>
    <w:p>
      <w:pPr>
        <w:pStyle w:val="FirstParagraph"/>
      </w:pPr>
      <w:r>
        <w:t xml:space="preserve">- Appendix A: Interview Transcripts (Anonymized)</w:t>
      </w:r>
      <w:r>
        <w:t xml:space="preserve"> </w:t>
      </w:r>
      <w:r>
        <w:t xml:space="preserve">- Appendix B: List of Case Study Restaurants in Melbourne</w:t>
      </w:r>
    </w:p>
    <w:p>
      <w:pPr>
        <w:pStyle w:val="BodyText"/>
      </w:pPr>
      <w:r>
        <w:rPr>
          <w:bCs/>
          <w:b/>
        </w:rPr>
        <w:t xml:space="preserve">Note:</w:t>
      </w:r>
      <w:r>
        <w:t xml:space="preserve"> </w:t>
      </w:r>
      <w:r>
        <w:t xml:space="preserve">This document adheres to the requirements of an Undergraduate Thesis, focusing on the role of the Chef in Australia Melbourne. It combines academic rigor with practical insights into contemporary culinary practices.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2026-07-20T12:44:14Z</dcterms:created>
  <dcterms:modified xsi:type="dcterms:W3CDTF">2026-07-20T12:44:14Z</dcterms:modified>
</cp:coreProperties>
</file>

<file path=docProps/custom.xml><?xml version="1.0" encoding="utf-8"?>
<Properties xmlns="http://schemas.openxmlformats.org/officeDocument/2006/custom-properties" xmlns:vt="http://schemas.openxmlformats.org/officeDocument/2006/docPropsVTypes"/>
</file>