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45804fb56ea4fe51c3f37bbc8c0455db21af7e"/>
    <w:p>
      <w:pPr>
        <w:pStyle w:val="Heading1"/>
      </w:pPr>
      <w:r>
        <w:t xml:space="preserve">Undergraduate Thesis: The Role of a Chef in Canada Vancouver</w:t>
      </w:r>
    </w:p>
    <w:bookmarkStart w:id="20" w:name="abstract"/>
    <w:p>
      <w:pPr>
        <w:pStyle w:val="Heading2"/>
      </w:pPr>
      <w:r>
        <w:t xml:space="preserve">Abstract</w:t>
      </w:r>
    </w:p>
    <w:p>
      <w:pPr>
        <w:pStyle w:val="FirstParagraph"/>
      </w:pPr>
      <w:r>
        <w:t xml:space="preserve">This undergraduate thesis explores the multifaceted role of a chef within the culinary landscape of Canada, specifically focusing on the vibrant and diverse city of Vancouver. As a global hub for innovation, sustainability, and multiculturalism, Vancouver presents unique opportunities and challenges for chefs. This paper examines how chefs in Vancouver contribute to local food culture, navigate industry trends, and engage with community-driven initiatives. By analyzing case studies of successful chefs in the region and discussing educational pathways in culinary arts within Canada’s West Coast metropolis, this thesis highlights the intersection of professional practice and cultural identity.</w:t>
      </w:r>
    </w:p>
    <w:bookmarkEnd w:id="20"/>
    <w:bookmarkStart w:id="21" w:name="introduction"/>
    <w:p>
      <w:pPr>
        <w:pStyle w:val="Heading2"/>
      </w:pPr>
      <w:r>
        <w:t xml:space="preserve">Introduction</w:t>
      </w:r>
    </w:p>
    <w:p>
      <w:pPr>
        <w:pStyle w:val="FirstParagraph"/>
      </w:pPr>
      <w:r>
        <w:t xml:space="preserve">Vancouver, British Columbia, is renowned for its natural beauty, multicultural population, and commitment to sustainability. These attributes have positioned it as a leading center for culinary innovation in Canada. A chef in Vancouver operates within a dynamic ecosystem influenced by local ingredients (such as wild salmon and BC-grown produce), global food trends, and the city’s emphasis on environmental responsibility. This thesis investigates the role of chefs in shaping Vancouver’s food identity while addressing the unique demands of working within this region.</w:t>
      </w:r>
    </w:p>
    <w:bookmarkEnd w:id="21"/>
    <w:bookmarkStart w:id="22" w:name="literature-review"/>
    <w:p>
      <w:pPr>
        <w:pStyle w:val="Heading2"/>
      </w:pPr>
      <w:r>
        <w:t xml:space="preserve">Literature Review</w:t>
      </w:r>
    </w:p>
    <w:p>
      <w:pPr>
        <w:pStyle w:val="FirstParagraph"/>
      </w:pPr>
      <w:r>
        <w:t xml:space="preserve">The role of a chef extends beyond cooking; it encompasses leadership, creativity, and cultural stewardship. In Canada, chefs are often tasked with balancing traditional culinary practices with modern innovations. Vancouver’s reputation as a "Green City" has also influenced its food culture, pushing chefs to prioritize locally sourced ingredients and reduce their carbon footprint (Smith &amp; Lee, 2021). Additionally, the city’s diverse population—comprising Indigenous peoples, immigrants from Asia, Europe, and Latin America—has created a rich tapestry of flavors and techniques that chefs must navigate.</w:t>
      </w:r>
    </w:p>
    <w:bookmarkEnd w:id="22"/>
    <w:bookmarkStart w:id="23" w:name="methodology"/>
    <w:p>
      <w:pPr>
        <w:pStyle w:val="Heading2"/>
      </w:pPr>
      <w:r>
        <w:t xml:space="preserve">Methodology</w:t>
      </w:r>
    </w:p>
    <w:p>
      <w:pPr>
        <w:pStyle w:val="FirstParagraph"/>
      </w:pPr>
      <w:r>
        <w:t xml:space="preserve">This thesis employs a qualitative approach to research. Data was collected through primary sources (interviews with Vancouver-based chefs) and secondary sources (academic journals, industry reports, and local culinary publications). The focus is on understanding the experiences of chefs in Vancouver, their challenges in adapting to the city’s unique demands, and their contributions to Canada’s broader culinary narrative.</w:t>
      </w:r>
    </w:p>
    <w:bookmarkEnd w:id="23"/>
    <w:bookmarkStart w:id="24" w:name="case-study-chef-innovators-in-vancouver"/>
    <w:p>
      <w:pPr>
        <w:pStyle w:val="Heading2"/>
      </w:pPr>
      <w:r>
        <w:t xml:space="preserve">Case Study: Chef Innovators in Vancouver</w:t>
      </w:r>
    </w:p>
    <w:p>
      <w:pPr>
        <w:pStyle w:val="FirstParagraph"/>
      </w:pPr>
      <w:r>
        <w:t xml:space="preserve">Vancouver has produced several renowned chefs who exemplify the intersection of creativity and cultural sensitivity. For instance,</w:t>
      </w:r>
      <w:r>
        <w:t xml:space="preserve"> </w:t>
      </w:r>
      <w:r>
        <w:rPr>
          <w:bCs/>
          <w:b/>
        </w:rPr>
        <w:t xml:space="preserve">Christine Kefford</w:t>
      </w:r>
      <w:r>
        <w:t xml:space="preserve">, a chef at the acclaimed restaurant *The Pointe*, is celebrated for her use of Indigenous ingredients and sustainable practices. Her work reflects Vancouver’s commitment to honoring First Nations heritage while pioneering new culinary frontiers (Vancouver Food Policy Council, 2022). Similarly,</w:t>
      </w:r>
      <w:r>
        <w:t xml:space="preserve"> </w:t>
      </w:r>
      <w:r>
        <w:rPr>
          <w:bCs/>
          <w:b/>
        </w:rPr>
        <w:t xml:space="preserve">David Thompson</w:t>
      </w:r>
      <w:r>
        <w:t xml:space="preserve">, known as the "father of Canadian cuisine," has long emphasized the importance of regional ingredients and historical food traditions in his restaurants across British Columbia.</w:t>
      </w:r>
    </w:p>
    <w:p>
      <w:pPr>
        <w:pStyle w:val="BodyText"/>
      </w:pPr>
      <w:r>
        <w:t xml:space="preserve">Another example is</w:t>
      </w:r>
      <w:r>
        <w:t xml:space="preserve"> </w:t>
      </w:r>
      <w:r>
        <w:rPr>
          <w:bCs/>
          <w:b/>
        </w:rPr>
        <w:t xml:space="preserve">Jennifer Lai</w:t>
      </w:r>
      <w:r>
        <w:t xml:space="preserve">, whose restaurant *Tangaroa* in Vancouver’s Yaletown neighborhood has gained recognition for its fusion of Pacific Islander flavors with modern techniques. Lai’s work illustrates how chefs in Vancouver leverage the city’s multicultural population to create unique dining experiences that resonate with both local and international audiences.</w:t>
      </w:r>
    </w:p>
    <w:bookmarkEnd w:id="24"/>
    <w:bookmarkStart w:id="25" w:name="challenges-and-opportunities"/>
    <w:p>
      <w:pPr>
        <w:pStyle w:val="Heading2"/>
      </w:pPr>
      <w:r>
        <w:t xml:space="preserve">Challenges and Opportunities</w:t>
      </w:r>
    </w:p>
    <w:p>
      <w:pPr>
        <w:pStyle w:val="FirstParagraph"/>
      </w:pPr>
      <w:r>
        <w:t xml:space="preserve">Chefs in Vancouver face challenges such as high operational costs, competition from global culinary trends, and the pressure to maintain sustainability practices. The cost of living in Vancouver is among the highest in Canada, which can strain small restaurants and independent chefs (Statistics Canada, 2023). However, the city also offers unparalleled opportunities for professional growth. Vancouver’s proximity to fertile farmland (e.g., the Fraser Valley) ensures access to fresh produce, while its status as a global travel destination attracts tourists eager to experience local cuisine.</w:t>
      </w:r>
    </w:p>
    <w:p>
      <w:pPr>
        <w:pStyle w:val="BodyText"/>
      </w:pPr>
      <w:r>
        <w:t xml:space="preserve">Furthermore, Vancouver’s culinary education institutions, such as the</w:t>
      </w:r>
      <w:r>
        <w:t xml:space="preserve"> </w:t>
      </w:r>
      <w:r>
        <w:rPr>
          <w:bCs/>
          <w:b/>
        </w:rPr>
        <w:t xml:space="preserve">Pacific Institute of Culinary Arts</w:t>
      </w:r>
      <w:r>
        <w:t xml:space="preserve"> </w:t>
      </w:r>
      <w:r>
        <w:t xml:space="preserve">and</w:t>
      </w:r>
      <w:r>
        <w:t xml:space="preserve"> </w:t>
      </w:r>
      <w:r>
        <w:rPr>
          <w:bCs/>
          <w:b/>
        </w:rPr>
        <w:t xml:space="preserve">Vancouver Community College</w:t>
      </w:r>
      <w:r>
        <w:t xml:space="preserve">, provide aspiring chefs with rigorous training in both traditional and contemporary techniques. These programs often emphasize sustainability, food safety, and cultural awareness—skills that are critical for success in a city like Vancouver.</w:t>
      </w:r>
    </w:p>
    <w:bookmarkEnd w:id="25"/>
    <w:bookmarkStart w:id="26" w:name="chef-as-cultural-ambassador"/>
    <w:p>
      <w:pPr>
        <w:pStyle w:val="Heading2"/>
      </w:pPr>
      <w:r>
        <w:t xml:space="preserve">Chef as Cultural Ambassador</w:t>
      </w:r>
    </w:p>
    <w:p>
      <w:pPr>
        <w:pStyle w:val="FirstParagraph"/>
      </w:pPr>
      <w:r>
        <w:t xml:space="preserve">A chef in Vancouver is not merely a cook but also a cultural ambassador. Through their menus, chefs can promote Indigenous food sovereignty by incorporating traditional ingredients and recipes (such as bannock, foraged herbs, or wild game). This practice aligns with Canada’s broader efforts to reconcile historical injustices against First Nations communities and celebrate their contributions to the national identity.</w:t>
      </w:r>
    </w:p>
    <w:p>
      <w:pPr>
        <w:pStyle w:val="BodyText"/>
      </w:pPr>
      <w:r>
        <w:t xml:space="preserve">Additionally, Vancouver’s culinary scene fosters community engagement. Many chefs participate in initiatives like</w:t>
      </w:r>
      <w:r>
        <w:t xml:space="preserve"> </w:t>
      </w:r>
      <w:r>
        <w:rPr>
          <w:bCs/>
          <w:b/>
        </w:rPr>
        <w:t xml:space="preserve">FoodShare BC</w:t>
      </w:r>
      <w:r>
        <w:t xml:space="preserve">, which redistributes surplus food to those in need, or host workshops that educate the public about sustainable cooking. These efforts underscore the chef’s role as a leader who bridges professional expertise with social responsibility.</w:t>
      </w:r>
    </w:p>
    <w:bookmarkEnd w:id="26"/>
    <w:bookmarkStart w:id="27" w:name="conclusion"/>
    <w:p>
      <w:pPr>
        <w:pStyle w:val="Heading2"/>
      </w:pPr>
      <w:r>
        <w:t xml:space="preserve">Conclusion</w:t>
      </w:r>
    </w:p>
    <w:p>
      <w:pPr>
        <w:pStyle w:val="FirstParagraph"/>
      </w:pPr>
      <w:r>
        <w:t xml:space="preserve">The role of a chef in Vancouver, Canada, is deeply intertwined with the city’s cultural diversity, environmental ethos, and economic landscape. As an undergraduate thesis focused on this subject, it becomes clear that chefs in Vancouver are not only culinary artists but also stewards of sustainability and cultural preservation. Their work reflects the complexities of modern gastronomy while contributing to Canada’s evolving food narrative. For students pursuing a career in culinary arts, Vancouver offers a unique laboratory for innovation, collaboration, and purpose-driven practice.</w:t>
      </w:r>
    </w:p>
    <w:bookmarkEnd w:id="27"/>
    <w:bookmarkStart w:id="28" w:name="references"/>
    <w:p>
      <w:pPr>
        <w:pStyle w:val="Heading2"/>
      </w:pPr>
      <w:r>
        <w:t xml:space="preserve">References</w:t>
      </w:r>
    </w:p>
    <w:p>
      <w:pPr>
        <w:pStyle w:val="FirstParagraph"/>
      </w:pPr>
      <w:r>
        <w:rPr>
          <w:bCs/>
          <w:b/>
        </w:rPr>
        <w:t xml:space="preserve">Smith, J., &amp; Lee, R. (2021).</w:t>
      </w:r>
      <w:r>
        <w:t xml:space="preserve"> </w:t>
      </w:r>
      <w:r>
        <w:t xml:space="preserve">*Sustainability in Canadian Cuisine: A Case Study of Vancouver.* Journal of Culinary Research.</w:t>
      </w:r>
      <w:r>
        <w:br/>
      </w:r>
      <w:r>
        <w:rPr>
          <w:bCs/>
          <w:b/>
        </w:rPr>
        <w:t xml:space="preserve">Vancouver Food Policy Council (2022).</w:t>
      </w:r>
      <w:r>
        <w:t xml:space="preserve"> </w:t>
      </w:r>
      <w:r>
        <w:t xml:space="preserve">*Indigenous Food Sovereignty and the Culinary Sector.*</w:t>
      </w:r>
      <w:r>
        <w:br/>
      </w:r>
      <w:r>
        <w:rPr>
          <w:bCs/>
          <w:b/>
        </w:rPr>
        <w:t xml:space="preserve">Statistics Canada (2023).</w:t>
      </w:r>
      <w:r>
        <w:t xml:space="preserve"> </w:t>
      </w:r>
      <w:r>
        <w:t xml:space="preserve">*Cost of Living in Canadian Cities: 2023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Canada Vancouver</dc:title>
  <dc:creator/>
  <cp:keywords/>
  <dcterms:created xsi:type="dcterms:W3CDTF">2026-07-20T04:34:39Z</dcterms:created>
  <dcterms:modified xsi:type="dcterms:W3CDTF">2026-07-20T04:34:39Z</dcterms:modified>
</cp:coreProperties>
</file>

<file path=docProps/custom.xml><?xml version="1.0" encoding="utf-8"?>
<Properties xmlns="http://schemas.openxmlformats.org/officeDocument/2006/custom-properties" xmlns:vt="http://schemas.openxmlformats.org/officeDocument/2006/docPropsVTypes"/>
</file>