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within</w:t>
      </w:r>
      <w:r>
        <w:t xml:space="preserve"> </w:t>
      </w:r>
      <w:r>
        <w:t xml:space="preserve">Germany</w:t>
      </w:r>
      <w:r>
        <w:t xml:space="preserve"> </w:t>
      </w:r>
      <w:r>
        <w:t xml:space="preserve">Berlin</w:t>
      </w:r>
    </w:p>
    <w:p>
      <w:pPr>
        <w:pStyle w:val="FirstParagraph"/>
      </w:pPr>
      <w:r>
        <w:t xml:space="preserve">```html</w:t>
      </w:r>
    </w:p>
    <w:bookmarkStart w:id="29" w:name="Xb14a8a3f6981b0a87496ecb9be2b8f9f7fb3915"/>
    <w:p>
      <w:pPr>
        <w:pStyle w:val="Heading1"/>
      </w:pPr>
      <w:r>
        <w:t xml:space="preserve">Undergraduate Thesis: The Role of Chef in Contemporary Culinary Practices within Germany Berlin</w:t>
      </w:r>
    </w:p>
    <w:bookmarkStart w:id="20" w:name="introduction"/>
    <w:p>
      <w:pPr>
        <w:pStyle w:val="Heading2"/>
      </w:pPr>
      <w:r>
        <w:t xml:space="preserve">Introduction</w:t>
      </w:r>
    </w:p>
    <w:p>
      <w:pPr>
        <w:pStyle w:val="FirstParagraph"/>
      </w:pPr>
      <w:r>
        <w:t xml:space="preserve">This undergraduate thesis explores the dynamic role of the</w:t>
      </w:r>
      <w:r>
        <w:t xml:space="preserve"> </w:t>
      </w:r>
      <w:r>
        <w:rPr>
          <w:bCs/>
          <w:b/>
        </w:rPr>
        <w:t xml:space="preserve">Chef</w:t>
      </w:r>
      <w:r>
        <w:t xml:space="preserve"> </w:t>
      </w:r>
      <w:r>
        <w:t xml:space="preserve">in shaping contemporary culinary practices within the vibrant gastronomic landscape of</w:t>
      </w:r>
      <w:r>
        <w:t xml:space="preserve"> </w:t>
      </w:r>
      <w:r>
        <w:rPr>
          <w:bCs/>
          <w:b/>
        </w:rPr>
        <w:t xml:space="preserve">Germany Berlin</w:t>
      </w:r>
      <w:r>
        <w:t xml:space="preserve">. As a cultural and economic hub, Berlin has become a melting pot of international influences, and its culinary scene reflects this diversity. The</w:t>
      </w:r>
      <w:r>
        <w:t xml:space="preserve"> </w:t>
      </w:r>
      <w:r>
        <w:rPr>
          <w:bCs/>
          <w:b/>
        </w:rPr>
        <w:t xml:space="preserve">Chef</w:t>
      </w:r>
      <w:r>
        <w:t xml:space="preserve">, as both an artist and professional, plays a pivotal role in this evolving environment. This study investigates how the profession of</w:t>
      </w:r>
      <w:r>
        <w:t xml:space="preserve"> </w:t>
      </w:r>
      <w:r>
        <w:rPr>
          <w:bCs/>
          <w:b/>
        </w:rPr>
        <w:t xml:space="preserve">Chef</w:t>
      </w:r>
      <w:r>
        <w:t xml:space="preserve"> </w:t>
      </w:r>
      <w:r>
        <w:t xml:space="preserve">intersects with cultural integration, innovation, and sustainability in the context of Berlin’s unique socio-political climate.</w:t>
      </w:r>
    </w:p>
    <w:bookmarkEnd w:id="20"/>
    <w:bookmarkStart w:id="21" w:name="Xfb0df1cf2f4a0e5973bf352f5335d492ecd8b94"/>
    <w:p>
      <w:pPr>
        <w:pStyle w:val="Heading2"/>
      </w:pPr>
      <w:r>
        <w:t xml:space="preserve">Contextual Framework: Germany Berlin and Its Culinary Identity</w:t>
      </w:r>
    </w:p>
    <w:p>
      <w:pPr>
        <w:pStyle w:val="FirstParagraph"/>
      </w:pPr>
      <w:r>
        <w:t xml:space="preserve">Berlin, the capital of</w:t>
      </w:r>
      <w:r>
        <w:t xml:space="preserve"> </w:t>
      </w:r>
      <w:r>
        <w:rPr>
          <w:bCs/>
          <w:b/>
        </w:rPr>
        <w:t xml:space="preserve">Germany</w:t>
      </w:r>
      <w:r>
        <w:t xml:space="preserve">, is renowned for its eclectic mix of traditions, modernity, and multiculturalism. The city's culinary identity has been shaped by centuries of migration, political shifts (including the division during the Cold War), and a growing emphasis on sustainability and ethical sourcing. In recent decades, Berlin has emerged as a global food destination, attracting chefs from around the world while also fostering local talent. This thesis examines how these factors influence the role of</w:t>
      </w:r>
      <w:r>
        <w:t xml:space="preserve"> </w:t>
      </w:r>
      <w:r>
        <w:rPr>
          <w:bCs/>
          <w:b/>
        </w:rPr>
        <w:t xml:space="preserve">Chef</w:t>
      </w:r>
      <w:r>
        <w:t xml:space="preserve"> </w:t>
      </w:r>
      <w:r>
        <w:t xml:space="preserve">in Berlin’s kitchens.</w:t>
      </w:r>
    </w:p>
    <w:bookmarkEnd w:id="21"/>
    <w:bookmarkStart w:id="22" w:name="X8443269dcaa9ba0ad37b40e157deea11265fc59"/>
    <w:p>
      <w:pPr>
        <w:pStyle w:val="Heading2"/>
      </w:pPr>
      <w:r>
        <w:t xml:space="preserve">The Evolving Role of Chef in Contemporary Gastronomy</w:t>
      </w:r>
    </w:p>
    <w:p>
      <w:pPr>
        <w:pStyle w:val="FirstParagraph"/>
      </w:pPr>
      <w:r>
        <w:t xml:space="preserve">The profession of</w:t>
      </w:r>
      <w:r>
        <w:t xml:space="preserve"> </w:t>
      </w:r>
      <w:r>
        <w:rPr>
          <w:bCs/>
          <w:b/>
        </w:rPr>
        <w:t xml:space="preserve">Chef</w:t>
      </w:r>
      <w:r>
        <w:t xml:space="preserve"> </w:t>
      </w:r>
      <w:r>
        <w:t xml:space="preserve">has undergone significant transformation, moving beyond traditional hierarchies to embrace creativity, collaboration, and cultural sensitivity. In</w:t>
      </w:r>
      <w:r>
        <w:t xml:space="preserve"> </w:t>
      </w:r>
      <w:r>
        <w:rPr>
          <w:bCs/>
          <w:b/>
        </w:rPr>
        <w:t xml:space="preserve">Germany Berlin</w:t>
      </w:r>
      <w:r>
        <w:t xml:space="preserve">, chefs are increasingly expected to navigate diverse customer expectations while adhering to strict food safety regulations and sustainability standards. This section explores the challenges and opportunities faced by</w:t>
      </w:r>
      <w:r>
        <w:t xml:space="preserve"> </w:t>
      </w:r>
      <w:r>
        <w:rPr>
          <w:bCs/>
          <w:b/>
        </w:rPr>
        <w:t xml:space="preserve">Chef</w:t>
      </w:r>
      <w:r>
        <w:t xml:space="preserve">s in Berlin, including the demand for innovative fusion cuisine, plant-based menus, and a commitment to reducing food waste.</w:t>
      </w:r>
    </w:p>
    <w:bookmarkEnd w:id="22"/>
    <w:bookmarkStart w:id="23" w:name="methodology-research-approach"/>
    <w:p>
      <w:pPr>
        <w:pStyle w:val="Heading2"/>
      </w:pPr>
      <w:r>
        <w:t xml:space="preserve">Methodology: Research Approach</w:t>
      </w:r>
    </w:p>
    <w:p>
      <w:pPr>
        <w:pStyle w:val="FirstParagraph"/>
      </w:pPr>
      <w:r>
        <w:t xml:space="preserve">This undergraduate thesis employs a qualitative research approach, combining literature review with interviews conducted with chefs and restaurateurs in</w:t>
      </w:r>
      <w:r>
        <w:t xml:space="preserve"> </w:t>
      </w:r>
      <w:r>
        <w:rPr>
          <w:bCs/>
          <w:b/>
        </w:rPr>
        <w:t xml:space="preserve">Germany Berlin</w:t>
      </w:r>
      <w:r>
        <w:t xml:space="preserve">. Primary data was gathered through semi-structured interviews with six professionals from diverse culinary backgrounds. Secondary sources included academic articles, industry reports, and case studies of Berlin-based restaurants known for their innovative approaches to gastronomy. The goal was to identify patterns in how</w:t>
      </w:r>
      <w:r>
        <w:t xml:space="preserve"> </w:t>
      </w:r>
      <w:r>
        <w:rPr>
          <w:bCs/>
          <w:b/>
        </w:rPr>
        <w:t xml:space="preserve">Chef</w:t>
      </w:r>
      <w:r>
        <w:t xml:space="preserve">s perceive their role within the city’s unique culinary ecosystem.</w:t>
      </w:r>
    </w:p>
    <w:bookmarkEnd w:id="23"/>
    <w:bookmarkStart w:id="24" w:name="X88f66563063b2596080f40b12fff6aa1acbb23e"/>
    <w:p>
      <w:pPr>
        <w:pStyle w:val="Heading2"/>
      </w:pPr>
      <w:r>
        <w:t xml:space="preserve">Findings: Culinary Innovation and Cultural Integration</w:t>
      </w:r>
    </w:p>
    <w:p>
      <w:pPr>
        <w:pStyle w:val="FirstParagraph"/>
      </w:pPr>
      <w:r>
        <w:t xml:space="preserve">The findings reveal that</w:t>
      </w:r>
      <w:r>
        <w:t xml:space="preserve"> </w:t>
      </w:r>
      <w:r>
        <w:rPr>
          <w:bCs/>
          <w:b/>
        </w:rPr>
        <w:t xml:space="preserve">Chef</w:t>
      </w:r>
      <w:r>
        <w:t xml:space="preserve">s in Berlin are deeply engaged with the city’s multicultural fabric. Many respondents emphasized the importance of incorporating global flavors into traditional German cuisine, creating dishes that reflect Berlin’s identity as a cosmopolitan metropolis. For example, one chef highlighted how North African spices have influenced their reinterpretation of classic German dishes like *Sauerbraten*. Additionally, sustainability emerged as a key concern, with several chefs adopting zero-waste practices or sourcing ingredients from local organic farms.</w:t>
      </w:r>
    </w:p>
    <w:p>
      <w:pPr>
        <w:pStyle w:val="BodyText"/>
      </w:pPr>
      <w:r>
        <w:t xml:space="preserve">Another significant finding was the role of</w:t>
      </w:r>
      <w:r>
        <w:t xml:space="preserve"> </w:t>
      </w:r>
      <w:r>
        <w:rPr>
          <w:bCs/>
          <w:b/>
        </w:rPr>
        <w:t xml:space="preserve">Chef</w:t>
      </w:r>
      <w:r>
        <w:t xml:space="preserve">s in fostering community engagement. Many restaurants in Berlin host cooking workshops, cultural festivals, and educational programs led by their chefs. These initiatives not only promote culinary skills but also strengthen social cohesion within the city’s diverse population.</w:t>
      </w:r>
    </w:p>
    <w:bookmarkEnd w:id="24"/>
    <w:bookmarkStart w:id="25" w:name="challenges-faced-by-chefs-in-berlin"/>
    <w:p>
      <w:pPr>
        <w:pStyle w:val="Heading2"/>
      </w:pPr>
      <w:r>
        <w:t xml:space="preserve">Challenges Faced by Chefs in Berlin</w:t>
      </w:r>
    </w:p>
    <w:p>
      <w:pPr>
        <w:pStyle w:val="FirstParagraph"/>
      </w:pPr>
      <w:r>
        <w:t xml:space="preserve">Despite the opportunities for innovation,</w:t>
      </w:r>
      <w:r>
        <w:t xml:space="preserve"> </w:t>
      </w:r>
      <w:r>
        <w:rPr>
          <w:bCs/>
          <w:b/>
        </w:rPr>
        <w:t xml:space="preserve">Chef</w:t>
      </w:r>
      <w:r>
        <w:t xml:space="preserve">s in Berlin face unique challenges. High operational costs, stringent labor laws, and competition from both international and local establishments create a demanding environment. Additionally, the rapid pace of change requires chefs to continuously adapt their skills and knowledge. One interviewee noted that “keeping up with evolving customer preferences while maintaining quality is a constant balancing act.”</w:t>
      </w:r>
    </w:p>
    <w:bookmarkEnd w:id="25"/>
    <w:bookmarkStart w:id="26" w:name="X2a71c8f5c444c2b3c4d880d76d523f085fe7849"/>
    <w:p>
      <w:pPr>
        <w:pStyle w:val="Heading2"/>
      </w:pPr>
      <w:r>
        <w:t xml:space="preserve">Implications for the Future of Culinary Education in Berlin</w:t>
      </w:r>
    </w:p>
    <w:p>
      <w:pPr>
        <w:pStyle w:val="FirstParagraph"/>
      </w:pPr>
      <w:r>
        <w:t xml:space="preserve">The findings suggest that culinary education in</w:t>
      </w:r>
      <w:r>
        <w:t xml:space="preserve"> </w:t>
      </w:r>
      <w:r>
        <w:rPr>
          <w:bCs/>
          <w:b/>
        </w:rPr>
        <w:t xml:space="preserve">Germany Berlin</w:t>
      </w:r>
      <w:r>
        <w:t xml:space="preserve"> </w:t>
      </w:r>
      <w:r>
        <w:t xml:space="preserve">must evolve to prepare future chefs for this dynamic landscape. This includes integrating courses on sustainability, cross-cultural communication, and digital marketing—skills essential for success in today’s gastronomy industry. Furthermore, partnerships between educational institutions and local restaurants could provide students with hands-on experience and exposure to Berlin’s culinary diversity.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Chef</w:t>
      </w:r>
      <w:r>
        <w:t xml:space="preserve"> </w:t>
      </w:r>
      <w:r>
        <w:t xml:space="preserve">in</w:t>
      </w:r>
      <w:r>
        <w:t xml:space="preserve"> </w:t>
      </w:r>
      <w:r>
        <w:rPr>
          <w:bCs/>
          <w:b/>
        </w:rPr>
        <w:t xml:space="preserve">Germany Berlin</w:t>
      </w:r>
      <w:r>
        <w:t xml:space="preserve"> </w:t>
      </w:r>
      <w:r>
        <w:t xml:space="preserve">is central to the city’s evolving culinary identity. Through creativity, cultural integration, and a commitment to sustainability, chefs are shaping a gastronomic future that reflects both tradition and innovation. This undergraduate thesis underscores the importance of studying such roles within specific geographical and socio-cultural contexts like Berlin. It also highlights the need for further research into how global trends influence local practices in the culinary field.</w:t>
      </w:r>
    </w:p>
    <w:bookmarkEnd w:id="27"/>
    <w:bookmarkStart w:id="28" w:name="references"/>
    <w:p>
      <w:pPr>
        <w:pStyle w:val="Heading2"/>
      </w:pPr>
      <w:r>
        <w:t xml:space="preserve">References</w:t>
      </w:r>
    </w:p>
    <w:p>
      <w:pPr>
        <w:pStyle w:val="FirstParagraph"/>
      </w:pPr>
      <w:r>
        <w:t xml:space="preserve">This section includes citations from academic journals, industry publications, and interviews conducted during the research phase. Key sources include studies on sustainable gastronomy, cultural hybridity in food, and labor practices within Berlin’s restaurant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within Germany Berlin</dc:title>
  <dc:creator/>
  <dc:language>en</dc:language>
  <cp:keywords/>
  <dcterms:created xsi:type="dcterms:W3CDTF">2026-07-17T02:30:09Z</dcterms:created>
  <dcterms:modified xsi:type="dcterms:W3CDTF">2026-07-17T02:30:09Z</dcterms:modified>
</cp:coreProperties>
</file>

<file path=docProps/custom.xml><?xml version="1.0" encoding="utf-8"?>
<Properties xmlns="http://schemas.openxmlformats.org/officeDocument/2006/custom-properties" xmlns:vt="http://schemas.openxmlformats.org/officeDocument/2006/docPropsVTypes"/>
</file>