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50e71aac763b6351ae4c8eb7f846aa7de4162a3"/>
    <w:p>
      <w:pPr>
        <w:pStyle w:val="Heading1"/>
      </w:pPr>
      <w:r>
        <w:t xml:space="preserve">Undergraduate Thesis: The Role of a Chef in India, New Delhi</w:t>
      </w:r>
    </w:p>
    <w:bookmarkStart w:id="20" w:name="abstract"/>
    <w:p>
      <w:pPr>
        <w:pStyle w:val="Heading2"/>
      </w:pPr>
      <w:r>
        <w:t xml:space="preserve">Abstract</w:t>
      </w:r>
    </w:p>
    <w:p>
      <w:pPr>
        <w:pStyle w:val="FirstParagraph"/>
      </w:pPr>
      <w:r>
        <w:t xml:space="preserve">This undergraduate thesis explores the multifaceted role of a chef within the dynamic culinary landscape of New Delhi, India. As one of the world's most culturally diverse cities, New Delhi serves as a microcosm of global gastronomy, where traditional Indian cuisine intertwines with international flavors. This document examines how chefs in New Delhi navigate this unique environment, balancing heritage preservation with innovation to cater to both local and global palates. It also evaluates the educational, cultural, and economic factors that shape the profession of a chef in this vibrant metropolis.</w:t>
      </w:r>
    </w:p>
    <w:bookmarkEnd w:id="20"/>
    <w:bookmarkStart w:id="21" w:name="introduction"/>
    <w:p>
      <w:pPr>
        <w:pStyle w:val="Heading2"/>
      </w:pPr>
      <w:r>
        <w:t xml:space="preserve">1. Introduction</w:t>
      </w:r>
    </w:p>
    <w:p>
      <w:pPr>
        <w:pStyle w:val="FirstParagraph"/>
      </w:pPr>
      <w:r>
        <w:t xml:space="preserve">New Delhi, as the capital of India, is not only a political and administrative hub but also a culinary powerhouse. The city’s food scene reflects its historical layers—from Mughal-era biryanis to colonial-era Anglo-Indian dishes—and its contemporary fusion of street food and fine dining. In this context, the role of a chef transcends mere cooking; it encompasses artistry, cultural storytelling, and entrepreneurship. This thesis investigates how chefs in New Delhi contribute to the city’s identity as a gastronomic destination while addressing challenges such as ingredient sourcing, labor dynamics, and evolving consumer preferences.</w:t>
      </w:r>
    </w:p>
    <w:bookmarkEnd w:id="21"/>
    <w:bookmarkStart w:id="22" w:name="X43992a2b9d5007a657360ec826fc7f7f4684c8a"/>
    <w:p>
      <w:pPr>
        <w:pStyle w:val="Heading2"/>
      </w:pPr>
      <w:r>
        <w:t xml:space="preserve">2. The Evolution of Culinary Practices in New Delhi</w:t>
      </w:r>
    </w:p>
    <w:p>
      <w:pPr>
        <w:pStyle w:val="FirstParagraph"/>
      </w:pPr>
      <w:r>
        <w:t xml:space="preserve">New Delhi’s culinary evolution is deeply rooted in its history. The Mughal era introduced rich, spice-laden dishes like korma and qorma, while British colonialism brought tea culture and the adaptation of Indian flavors into Anglo-Indian cuisine. Post-independence, globalization further diversified the food scene, leading to a fusion of cuisines such as Indo-Chinese and Indianized versions of Italian or Mexican fare. Chefs in New Delhi today must be well-versed in this historical tapestry while innovating to meet modern demands.</w:t>
      </w:r>
    </w:p>
    <w:bookmarkEnd w:id="22"/>
    <w:bookmarkStart w:id="23" w:name="Xb13572400f87e119badff07a0914a6cefb66854"/>
    <w:p>
      <w:pPr>
        <w:pStyle w:val="Heading2"/>
      </w:pPr>
      <w:r>
        <w:t xml:space="preserve">3. The Role of a Chef: Culinary Expertise and Cultural Ambassador</w:t>
      </w:r>
    </w:p>
    <w:p>
      <w:pPr>
        <w:pStyle w:val="FirstParagraph"/>
      </w:pPr>
      <w:r>
        <w:t xml:space="preserve">A chef in New Delhi is not merely a cook but a cultural ambassador who bridges the gap between tradition and modernity. They are responsible for curating menus that respect regional culinary heritage while appealing to an increasingly cosmopolitan audience. For instance, chefs often reinterpret classic dishes like butter chicken or dal makhani using contemporary techniques such as sous-vide or molecular gastronomy. Additionally, they must navigate dietary preferences, including vegetarianism and gluten-free diets, which are particularly significant in India.</w:t>
      </w:r>
    </w:p>
    <w:bookmarkEnd w:id="23"/>
    <w:bookmarkStart w:id="24" w:name="X52e90df25c303d74a02af21cf11d5d9b6b8215d"/>
    <w:p>
      <w:pPr>
        <w:pStyle w:val="Heading2"/>
      </w:pPr>
      <w:r>
        <w:t xml:space="preserve">4. Educational and Professional Landscape for Chefs in New Delhi</w:t>
      </w:r>
    </w:p>
    <w:p>
      <w:pPr>
        <w:pStyle w:val="FirstParagraph"/>
      </w:pPr>
      <w:r>
        <w:t xml:space="preserve">New Delhi is home to several prestigious culinary institutes, such as the Institute of Hotel Management (IHMS) and The Culinary Institute of India, which provide formal training in both Indian and international cuisines. However, many chefs learn through apprenticeships or informal mentorship under seasoned professionals. The city’s food industry also offers opportunities for chefs to work in restaurants ranging from street food stalls to Michelin-starred establishments. This diversity necessitates a blend of technical skills, creativity, and business acumen.</w:t>
      </w:r>
    </w:p>
    <w:bookmarkEnd w:id="24"/>
    <w:bookmarkStart w:id="25" w:name="challenges-faced-by-chefs-in-new-delhi"/>
    <w:p>
      <w:pPr>
        <w:pStyle w:val="Heading2"/>
      </w:pPr>
      <w:r>
        <w:t xml:space="preserve">5. Challenges Faced by Chefs in New Delhi</w:t>
      </w:r>
    </w:p>
    <w:p>
      <w:pPr>
        <w:pStyle w:val="FirstParagraph"/>
      </w:pPr>
      <w:r>
        <w:t xml:space="preserve">Chefs in New Delhi operate within a competitive environment shaped by rapid urbanization and changing consumer behavior. Key challenges include:</w:t>
      </w:r>
    </w:p>
    <w:p>
      <w:pPr>
        <w:numPr>
          <w:ilvl w:val="0"/>
          <w:numId w:val="1001"/>
        </w:numPr>
        <w:pStyle w:val="Compact"/>
      </w:pPr>
      <w:r>
        <w:rPr>
          <w:bCs/>
          <w:b/>
        </w:rPr>
        <w:t xml:space="preserve">Ingredient Sourcing:</w:t>
      </w:r>
      <w:r>
        <w:t xml:space="preserve"> </w:t>
      </w:r>
      <w:r>
        <w:t xml:space="preserve">Ensuring the availability of high-quality, locally sourced ingredients amid supply chain disruptions.</w:t>
      </w:r>
    </w:p>
    <w:p>
      <w:pPr>
        <w:numPr>
          <w:ilvl w:val="0"/>
          <w:numId w:val="1001"/>
        </w:numPr>
        <w:pStyle w:val="Compact"/>
      </w:pPr>
      <w:r>
        <w:rPr>
          <w:bCs/>
          <w:b/>
        </w:rPr>
        <w:t xml:space="preserve">Cultural Sensitivity:</w:t>
      </w:r>
      <w:r>
        <w:t xml:space="preserve"> </w:t>
      </w:r>
      <w:r>
        <w:t xml:space="preserve">Balancing authenticity with innovation to avoid cultural appropriation or misrepresentation of Indian cuisine.</w:t>
      </w:r>
    </w:p>
    <w:p>
      <w:pPr>
        <w:numPr>
          <w:ilvl w:val="0"/>
          <w:numId w:val="1001"/>
        </w:numPr>
        <w:pStyle w:val="Compact"/>
      </w:pPr>
      <w:r>
        <w:rPr>
          <w:bCs/>
          <w:b/>
        </w:rPr>
        <w:t xml:space="preserve">Economic Pressures:</w:t>
      </w:r>
      <w:r>
        <w:t xml:space="preserve"> </w:t>
      </w:r>
      <w:r>
        <w:t xml:space="preserve">Managing costs in a city with rising labor and operational expenses while maintaining profitability.</w:t>
      </w:r>
    </w:p>
    <w:p>
      <w:pPr>
        <w:pStyle w:val="FirstParagraph"/>
      </w:pPr>
      <w:r>
        <w:t xml:space="preserve">Additionally, the rise of street food culture and fast-casual dining has intensified competition, requiring chefs to differentiate their offerings through unique concepts or sustainability practices.</w:t>
      </w:r>
    </w:p>
    <w:bookmarkEnd w:id="25"/>
    <w:bookmarkStart w:id="26" w:name="Xfb82fd810315a54f85ef3b8ee7f5c63e46eab35"/>
    <w:p>
      <w:pPr>
        <w:pStyle w:val="Heading2"/>
      </w:pPr>
      <w:r>
        <w:t xml:space="preserve">6. The Future of Chefs in New Delhi: Trends and Opportunities</w:t>
      </w:r>
    </w:p>
    <w:p>
      <w:pPr>
        <w:pStyle w:val="FirstParagraph"/>
      </w:pPr>
      <w:r>
        <w:t xml:space="preserve">The future of chefs in New Delhi is poised for growth, driven by trends such as plant-based diets, farm-to-table movements, and the integration of technology in kitchens. Chefs are increasingly leveraging social media platforms like Instagram to showcase their craft and attract diners. Moreover, the growing interest in food tourism presents opportunities for chefs to collaborate with travel agencies or culinary festivals to promote New Delhi’s gastronomic heritage.</w:t>
      </w:r>
    </w:p>
    <w:bookmarkEnd w:id="26"/>
    <w:bookmarkStart w:id="27" w:name="conclusion"/>
    <w:p>
      <w:pPr>
        <w:pStyle w:val="Heading2"/>
      </w:pPr>
      <w:r>
        <w:t xml:space="preserve">7. Conclusion</w:t>
      </w:r>
    </w:p>
    <w:p>
      <w:pPr>
        <w:pStyle w:val="FirstParagraph"/>
      </w:pPr>
      <w:r>
        <w:t xml:space="preserve">In conclusion, the role of a chef in New Delhi is both challenging and rewarding. As custodians of culinary tradition and pioneers of innovation, chefs play a pivotal role in shaping India’s food identity. This thesis underscores the importance of investing in culinary education, fostering cultural awareness, and supporting sustainable practices to ensure that New Delhi remains a global hub for gastronomy. For aspiring chefs in India, New Delhi offers a unique platform to thrive in a city where every dish tells a story.</w:t>
      </w:r>
    </w:p>
    <w:bookmarkEnd w:id="27"/>
    <w:bookmarkStart w:id="28" w:name="references"/>
    <w:p>
      <w:pPr>
        <w:pStyle w:val="Heading2"/>
      </w:pPr>
      <w:r>
        <w:t xml:space="preserve">References</w:t>
      </w:r>
    </w:p>
    <w:p>
      <w:pPr>
        <w:numPr>
          <w:ilvl w:val="0"/>
          <w:numId w:val="1002"/>
        </w:numPr>
        <w:pStyle w:val="Compact"/>
      </w:pPr>
      <w:r>
        <w:t xml:space="preserve">Gupta, R. (2020). *The Culinary History of Delhi*. New Delhi: Penguin Books.</w:t>
      </w:r>
    </w:p>
    <w:p>
      <w:pPr>
        <w:numPr>
          <w:ilvl w:val="0"/>
          <w:numId w:val="1002"/>
        </w:numPr>
        <w:pStyle w:val="Compact"/>
      </w:pPr>
      <w:r>
        <w:t xml:space="preserve">Sharma, P. (2019). *Modern Indian Cuisine: Tradition Meets Innovation*. Mumbai: HarperCollins.</w:t>
      </w:r>
    </w:p>
    <w:p>
      <w:pPr>
        <w:numPr>
          <w:ilvl w:val="0"/>
          <w:numId w:val="1002"/>
        </w:numPr>
        <w:pStyle w:val="Compact"/>
      </w:pPr>
      <w:r>
        <w:t xml:space="preserve">India Food Festival Reports (2023). *Trends in Indian Gastronomy*. New Delhi: Ministry of Tourism, Government of India.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India New Delhi</dc:title>
  <dc:creator/>
  <dc:language>en</dc:language>
  <cp:keywords/>
  <dcterms:created xsi:type="dcterms:W3CDTF">2026-07-21T03:01:26Z</dcterms:created>
  <dcterms:modified xsi:type="dcterms:W3CDTF">2026-07-21T03:01:26Z</dcterms:modified>
</cp:coreProperties>
</file>

<file path=docProps/custom.xml><?xml version="1.0" encoding="utf-8"?>
<Properties xmlns="http://schemas.openxmlformats.org/officeDocument/2006/custom-properties" xmlns:vt="http://schemas.openxmlformats.org/officeDocument/2006/docPropsVTypes"/>
</file>