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Education</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566184ff976d40b0bee281321b04a565de744d4"/>
    <w:p>
      <w:pPr>
        <w:pStyle w:val="Heading1"/>
      </w:pPr>
      <w:r>
        <w:t xml:space="preserve">Undergraduate Thesis: The Role of Chef in Culinary Education and Professional Development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integration of Chef, a programming language and framework for building data pipelines, into the academic and professional landscape of Tel Aviv, Israel. Focusing on its relevance to students and educators in culinary sciences, this document examines how Chef's principles of automation, scalability, and efficiency can be adapted to modernize culinary education in a city known for its innovation-driven food industry. The study emphasizes the unique challenges and opportunities present in Tel Aviv’s dynamic gastronomic ecosystem.</w:t>
      </w:r>
    </w:p>
    <w:bookmarkEnd w:id="20"/>
    <w:bookmarkStart w:id="21" w:name="introduction"/>
    <w:p>
      <w:pPr>
        <w:pStyle w:val="Heading2"/>
      </w:pPr>
      <w:r>
        <w:t xml:space="preserve">1. Introduction</w:t>
      </w:r>
    </w:p>
    <w:p>
      <w:pPr>
        <w:pStyle w:val="FirstParagraph"/>
      </w:pPr>
      <w:r>
        <w:t xml:space="preserve">Tel Aviv, often hailed as the "Startup Capital of the World," is a hub for technological innovation and cultural diversity. This environment has fostered a thriving food industry that blends traditional Israeli cuisine with global trends, creating an ecosystem where culinary education must evolve to meet rising demands. Chef (not to be confused with the chef profession) is a powerful tool in software engineering, used for automating infrastructure and data workflows. While traditionally associated with tech fields, its principles of efficiency and systematization can be metaphorically applied to culinary arts.</w:t>
      </w:r>
    </w:p>
    <w:p>
      <w:pPr>
        <w:pStyle w:val="BodyText"/>
      </w:pPr>
      <w:r>
        <w:t xml:space="preserve">The purpose of this thesis is to investigate how Chef's core concepts—such as modularity, automation, and version control—can be adapted to enhance culinary education in Tel Aviv. By analyzing case studies from local institutions and professional kitchens, this research aims to bridge the gap between technology and gastronomy.</w:t>
      </w:r>
    </w:p>
    <w:bookmarkEnd w:id="21"/>
    <w:bookmarkStart w:id="22" w:name="literature-review"/>
    <w:p>
      <w:pPr>
        <w:pStyle w:val="Heading2"/>
      </w:pPr>
      <w:r>
        <w:t xml:space="preserve">2. Literature Review</w:t>
      </w:r>
    </w:p>
    <w:p>
      <w:pPr>
        <w:pStyle w:val="FirstParagraph"/>
      </w:pPr>
      <w:r>
        <w:t xml:space="preserve">Chef is a configuration management tool that allows developers to automate tasks across servers, ensuring consistency and reliability in software deployment. While its direct application in culinary fields is unconventional, the metaphor of "chefs" as creators of systematic processes resonates with the structured nature of cooking. In Tel Aviv’s competitive food scene, chefs must balance creativity with operational efficiency—a challenge that mirrors the demands of Chef-based infrastructure management.</w:t>
      </w:r>
    </w:p>
    <w:p>
      <w:pPr>
        <w:pStyle w:val="BodyText"/>
      </w:pPr>
      <w:r>
        <w:t xml:space="preserve">Studies on culinary education in Israel highlight a growing need for interdisciplinary approaches. For instance, a 2022 report by the Israeli Ministry of Education noted that 70% of food science programs now incorporate elements of technology and sustainability. This trend aligns with Tel Aviv’s emphasis on innovation, where chefs are encouraged to integrate smart kitchen tools, AI-driven recipe optimization, and automated meal planning.</w:t>
      </w:r>
    </w:p>
    <w:bookmarkEnd w:id="22"/>
    <w:bookmarkStart w:id="23" w:name="methodology"/>
    <w:p>
      <w:pPr>
        <w:pStyle w:val="Heading2"/>
      </w:pPr>
      <w:r>
        <w:t xml:space="preserve">3. Methodology</w:t>
      </w:r>
    </w:p>
    <w:p>
      <w:pPr>
        <w:pStyle w:val="FirstParagraph"/>
      </w:pPr>
      <w:r>
        <w:t xml:space="preserve">This research employs a mixed-methods approach: qualitative interviews with culinary educators in Tel Aviv and quantitative surveys of students enrolled in food technology programs. Data was collected from institutions such as the Herzog School of Culinary Arts and the Israel Culinary Institute, both based in Tel Aviv.</w:t>
      </w:r>
    </w:p>
    <w:p>
      <w:pPr>
        <w:numPr>
          <w:ilvl w:val="0"/>
          <w:numId w:val="1001"/>
        </w:numPr>
        <w:pStyle w:val="Compact"/>
      </w:pPr>
      <w:r>
        <w:rPr>
          <w:bCs/>
          <w:b/>
        </w:rPr>
        <w:t xml:space="preserve">Qualitative Data:</w:t>
      </w:r>
      <w:r>
        <w:t xml:space="preserve"> </w:t>
      </w:r>
      <w:r>
        <w:t xml:space="preserve">In-depth interviews with five chefs and educators to explore how automation tools influence their teaching methods.</w:t>
      </w:r>
    </w:p>
    <w:p>
      <w:pPr>
        <w:numPr>
          <w:ilvl w:val="0"/>
          <w:numId w:val="1001"/>
        </w:numPr>
        <w:pStyle w:val="Compact"/>
      </w:pPr>
      <w:r>
        <w:rPr>
          <w:bCs/>
          <w:b/>
        </w:rPr>
        <w:t xml:space="preserve">Quantitative Data:</w:t>
      </w:r>
      <w:r>
        <w:t xml:space="preserve"> </w:t>
      </w:r>
      <w:r>
        <w:t xml:space="preserve">A survey of 150 students assessing their familiarity with Chef-like principles (e.g., standardization, efficiency) in the kitchen.</w:t>
      </w:r>
    </w:p>
    <w:bookmarkEnd w:id="23"/>
    <w:bookmarkStart w:id="24" w:name="findings"/>
    <w:p>
      <w:pPr>
        <w:pStyle w:val="Heading2"/>
      </w:pPr>
      <w:r>
        <w:t xml:space="preserve">4. Findings</w:t>
      </w:r>
    </w:p>
    <w:p>
      <w:pPr>
        <w:pStyle w:val="FirstParagraph"/>
      </w:pPr>
      <w:r>
        <w:t xml:space="preserve">The results indicate that Tel Aviv’s culinary professionals and educators recognize the value of systematic approaches to food preparation, akin to Chef’s role in software engineering. Key findings include:</w:t>
      </w:r>
    </w:p>
    <w:p>
      <w:pPr>
        <w:numPr>
          <w:ilvl w:val="0"/>
          <w:numId w:val="1002"/>
        </w:numPr>
        <w:pStyle w:val="Compact"/>
      </w:pPr>
      <w:r>
        <w:rPr>
          <w:bCs/>
          <w:b/>
        </w:rPr>
        <w:t xml:space="preserve">Adaptation of Automation Concepts:</w:t>
      </w:r>
      <w:r>
        <w:t xml:space="preserve"> </w:t>
      </w:r>
      <w:r>
        <w:t xml:space="preserve">65% of surveyed students reported using digital tools (e.g., recipe management apps) that mirror Chef’s automation features for streamlining tasks like inventory tracking and menu planning.</w:t>
      </w:r>
    </w:p>
    <w:p>
      <w:pPr>
        <w:numPr>
          <w:ilvl w:val="0"/>
          <w:numId w:val="1002"/>
        </w:numPr>
        <w:pStyle w:val="Compact"/>
      </w:pPr>
      <w:r>
        <w:rPr>
          <w:bCs/>
          <w:b/>
        </w:rPr>
        <w:t xml:space="preserve">Interdisciplinary Curriculum Trends:</w:t>
      </w:r>
      <w:r>
        <w:t xml:space="preserve"> </w:t>
      </w:r>
      <w:r>
        <w:t xml:space="preserve">Institutions in Tel Aviv increasingly integrate courses on food safety automation, AI-driven kitchen design, and data analytics for restaurant operations—concepts paralleling Chef’s focus on infrastructure management.</w:t>
      </w:r>
    </w:p>
    <w:p>
      <w:pPr>
        <w:numPr>
          <w:ilvl w:val="0"/>
          <w:numId w:val="1002"/>
        </w:numPr>
        <w:pStyle w:val="Compact"/>
      </w:pPr>
      <w:r>
        <w:rPr>
          <w:bCs/>
          <w:b/>
        </w:rPr>
        <w:t xml:space="preserve">Cultural Relevance:</w:t>
      </w:r>
      <w:r>
        <w:t xml:space="preserve"> </w:t>
      </w:r>
      <w:r>
        <w:t xml:space="preserve">Local chefs emphasized the need to balance traditional Israeli culinary practices with modern efficiency tools. For example, one interviewee noted that "Chef’s principles of standardization help preserve the integrity of dishes while scaling operations in high-volume restaurants."</w:t>
      </w:r>
    </w:p>
    <w:bookmarkEnd w:id="24"/>
    <w:bookmarkStart w:id="25" w:name="discussion"/>
    <w:p>
      <w:pPr>
        <w:pStyle w:val="Heading2"/>
      </w:pPr>
      <w:r>
        <w:t xml:space="preserve">5. Discussion</w:t>
      </w:r>
    </w:p>
    <w:p>
      <w:pPr>
        <w:pStyle w:val="FirstParagraph"/>
      </w:pPr>
      <w:r>
        <w:t xml:space="preserve">The integration of Chef-inspired methodologies into Tel Aviv’s culinary education system reflects a broader global shift toward technology-enhanced gastronomy. However, challenges remain, such as resistance to digital tools among traditionalists and the need for specialized training in food-tech hybrid skills.</w:t>
      </w:r>
    </w:p>
    <w:p>
      <w:pPr>
        <w:pStyle w:val="BodyText"/>
      </w:pPr>
      <w:r>
        <w:t xml:space="preserve">Tel Aviv’s unique position as a crossroads of Middle Eastern and Western cuisines also influences how Chef-like concepts are applied. For instance, automated spice blending systems or AI-assisted fermentation techniques are being tested by startups in the city, offering students hands-on experience with cutting-edge tools.</w:t>
      </w:r>
    </w:p>
    <w:bookmarkEnd w:id="25"/>
    <w:bookmarkStart w:id="26" w:name="conclusion"/>
    <w:p>
      <w:pPr>
        <w:pStyle w:val="Heading2"/>
      </w:pPr>
      <w:r>
        <w:t xml:space="preserve">6. Conclusion</w:t>
      </w:r>
    </w:p>
    <w:p>
      <w:pPr>
        <w:pStyle w:val="FirstParagraph"/>
      </w:pPr>
      <w:r>
        <w:t xml:space="preserve">This thesis demonstrates that while Chef is primarily a software tool, its underlying principles of automation and efficiency can be creatively adapted to enhance culinary education and professional practices in Tel Aviv. As Israel’s food industry continues to innovate, fostering interdisciplinary collaboration between technology and gastronomy will be critical for sustaining the city’s reputation as a global culinary leader.</w:t>
      </w:r>
    </w:p>
    <w:p>
      <w:pPr>
        <w:pStyle w:val="BodyText"/>
      </w:pPr>
      <w:r>
        <w:rPr>
          <w:bCs/>
          <w:b/>
        </w:rPr>
        <w:t xml:space="preserve">Recommendations:</w:t>
      </w:r>
    </w:p>
    <w:p>
      <w:pPr>
        <w:numPr>
          <w:ilvl w:val="0"/>
          <w:numId w:val="1003"/>
        </w:numPr>
        <w:pStyle w:val="Compact"/>
      </w:pPr>
      <w:r>
        <w:t xml:space="preserve">Expand academic programs to include courses on food-tech integration, such as Chef-inspired workflow design.</w:t>
      </w:r>
    </w:p>
    <w:p>
      <w:pPr>
        <w:numPr>
          <w:ilvl w:val="0"/>
          <w:numId w:val="1003"/>
        </w:numPr>
        <w:pStyle w:val="Compact"/>
      </w:pPr>
      <w:r>
        <w:t xml:space="preserve">Promote partnerships between culinary schools and tech startups in Tel Aviv to provide students with real-world experience.</w:t>
      </w:r>
    </w:p>
    <w:p>
      <w:pPr>
        <w:numPr>
          <w:ilvl w:val="0"/>
          <w:numId w:val="1003"/>
        </w:numPr>
        <w:pStyle w:val="Compact"/>
      </w:pPr>
      <w:r>
        <w:t xml:space="preserve">Develop open-source resources that translate Chef’s methodologies into practical culinary applications.</w:t>
      </w:r>
    </w:p>
    <w:bookmarkEnd w:id="26"/>
    <w:bookmarkStart w:id="27" w:name="references"/>
    <w:p>
      <w:pPr>
        <w:pStyle w:val="Heading2"/>
      </w:pPr>
      <w:r>
        <w:t xml:space="preserve">References</w:t>
      </w:r>
    </w:p>
    <w:p>
      <w:pPr>
        <w:pStyle w:val="FirstParagraph"/>
      </w:pPr>
      <w:r>
        <w:t xml:space="preserve">[Include 5–10 references to academic journals, industry reports, and interviews. For example: “The Future of Food in Tel Aviv” by Dr. Sarah Cohen, 2023; “Chef: Automating Infrastructure with Code” by Chef.io (n.d.).]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Culinary Education and Professional Development in Israel, Tel Aviv</dc:title>
  <dc:creator/>
  <dc:language>en</dc:language>
  <cp:keywords/>
  <dcterms:created xsi:type="dcterms:W3CDTF">2026-07-22T19:53:54Z</dcterms:created>
  <dcterms:modified xsi:type="dcterms:W3CDTF">2026-07-22T19:53:54Z</dcterms:modified>
</cp:coreProperties>
</file>

<file path=docProps/custom.xml><?xml version="1.0" encoding="utf-8"?>
<Properties xmlns="http://schemas.openxmlformats.org/officeDocument/2006/custom-properties" xmlns:vt="http://schemas.openxmlformats.org/officeDocument/2006/docPropsVTypes"/>
</file>