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bbf20c53aab8f7dc03e9e2a359663fa1c6081cd"/>
    <w:p>
      <w:pPr>
        <w:pStyle w:val="Heading1"/>
      </w:pPr>
      <w:r>
        <w:t xml:space="preserve">Undergraduate Thesis: The Role of Chef in Myanmar Yangon</w:t>
      </w:r>
    </w:p>
    <w:bookmarkStart w:id="20" w:name="abstract"/>
    <w:p>
      <w:pPr>
        <w:pStyle w:val="Heading2"/>
      </w:pPr>
      <w:r>
        <w:t xml:space="preserve">Abstract</w:t>
      </w:r>
    </w:p>
    <w:p>
      <w:pPr>
        <w:pStyle w:val="FirstParagraph"/>
      </w:pPr>
      <w:r>
        <w:t xml:space="preserve">This undergraduate thesis explores the evolving role of chefs in Myanmar's capital city, Yangon. Focusing on the culinary landscape of Yangon, the study examines how chefs contribute to preserving traditional Burmese cuisine while adapting to modern dietary trends and global influences. The research highlights the challenges and opportunities faced by chefs in a rapidly urbanizing environment, emphasizing their cultural significance and economic impact. Through case studies, interviews, and analysis of local food trends, this thesis underscores the critical role of chefs in shaping Yangon's gastronomic identity.</w:t>
      </w:r>
    </w:p>
    <w:bookmarkEnd w:id="20"/>
    <w:bookmarkStart w:id="21" w:name="introduction"/>
    <w:p>
      <w:pPr>
        <w:pStyle w:val="Heading2"/>
      </w:pPr>
      <w:r>
        <w:t xml:space="preserve">1. Introduction</w:t>
      </w:r>
    </w:p>
    <w:p>
      <w:pPr>
        <w:pStyle w:val="FirstParagraph"/>
      </w:pPr>
      <w:r>
        <w:t xml:space="preserve">Yangon, the largest city in Myanmar and a cultural hub for traditional Burmese cuisine, has witnessed a transformative shift in its culinary scene over the past decade. As globalization and urbanization accelerate, the role of chefs has expanded beyond mere food preparation to encompass cultural preservation, innovation, and entrepreneurship. This thesis investigates how chefs in Yangon navigate the intersection of tradition and modernity to meet the demands of a diverse population while safeguarding Burmese culinary heritage.</w:t>
      </w:r>
    </w:p>
    <w:p>
      <w:pPr>
        <w:pStyle w:val="BodyText"/>
      </w:pPr>
      <w:r>
        <w:t xml:space="preserve">The study is particularly relevant in Myanmar's post-coup context, where economic changes and international attention have heightened interest in local food culture. Chefs, as both artisans and business leaders, play a pivotal role in this dynamic ecosystem. This document aims to provide a comprehensive analysis of their contributions, challenges, and future prospects.</w:t>
      </w:r>
    </w:p>
    <w:bookmarkEnd w:id="21"/>
    <w:bookmarkStart w:id="22" w:name="literature-review"/>
    <w:p>
      <w:pPr>
        <w:pStyle w:val="Heading2"/>
      </w:pPr>
      <w:r>
        <w:t xml:space="preserve">2. Literature Review</w:t>
      </w:r>
    </w:p>
    <w:p>
      <w:pPr>
        <w:pStyle w:val="FirstParagraph"/>
      </w:pPr>
      <w:r>
        <w:t xml:space="preserve">The culinary profession has long been studied through the lens of cultural anthropology and economics. In Southeast Asia, chefs are often seen as custodians of regional food traditions (Smith &amp; Tran, 2019). However, in rapidly developing cities like Yangon, chefs also face pressure to innovate to attract younger consumers and international tourists. Studies on Bangkok and Ho Chi Minh City highlight similar trends of fusion cuisine and fine dining (Nguyen et al., 2020), suggesting parallels in Yangon's gastronomic evolution.</w:t>
      </w:r>
    </w:p>
    <w:p>
      <w:pPr>
        <w:pStyle w:val="BodyText"/>
      </w:pPr>
      <w:r>
        <w:t xml:space="preserve">Local research on Myanmar's food industry is limited, but existing works emphasize the importance of street food as a cultural marker (Aung, 2018). Chefs operating in street food markets and high-end restaurants alike must balance authenticity with adaptability. This thesis fills a gap by focusing specifically on chefs in Yangon, examining their unique challenges and opportunities.</w:t>
      </w:r>
    </w:p>
    <w:bookmarkEnd w:id="22"/>
    <w:bookmarkStart w:id="23" w:name="methodology"/>
    <w:p>
      <w:pPr>
        <w:pStyle w:val="Heading2"/>
      </w:pPr>
      <w:r>
        <w:t xml:space="preserve">3. Methodology</w:t>
      </w:r>
    </w:p>
    <w:p>
      <w:pPr>
        <w:pStyle w:val="FirstParagraph"/>
      </w:pPr>
      <w:r>
        <w:t xml:space="preserve">This research employed a mixed-methods approach, combining qualitative interviews with quantitative data analysis. Interviews were conducted with 15 chefs from diverse backgrounds in Yangon, including traditional eateries, modern restaurants, and street food vendors. The sample included both male and female chefs to ensure gender representation.</w:t>
      </w:r>
    </w:p>
    <w:p>
      <w:pPr>
        <w:numPr>
          <w:ilvl w:val="0"/>
          <w:numId w:val="1001"/>
        </w:numPr>
        <w:pStyle w:val="Compact"/>
      </w:pPr>
      <w:r>
        <w:rPr>
          <w:bCs/>
          <w:b/>
        </w:rPr>
        <w:t xml:space="preserve">Primary Data:</w:t>
      </w:r>
      <w:r>
        <w:t xml:space="preserve"> </w:t>
      </w:r>
      <w:r>
        <w:t xml:space="preserve">Semi-structured interviews focused on chefs' experiences, challenges, and strategies for innovation.</w:t>
      </w:r>
    </w:p>
    <w:p>
      <w:pPr>
        <w:numPr>
          <w:ilvl w:val="0"/>
          <w:numId w:val="1001"/>
        </w:numPr>
        <w:pStyle w:val="Compact"/>
      </w:pPr>
      <w:r>
        <w:rPr>
          <w:bCs/>
          <w:b/>
        </w:rPr>
        <w:t xml:space="preserve">Secondary Data:</w:t>
      </w:r>
      <w:r>
        <w:t xml:space="preserve"> </w:t>
      </w:r>
      <w:r>
        <w:t xml:space="preserve">Analysis of food trends in Yangon from 2018 to 2023, including social media metrics and restaurant reviews.</w:t>
      </w:r>
    </w:p>
    <w:p>
      <w:pPr>
        <w:numPr>
          <w:ilvl w:val="0"/>
          <w:numId w:val="1001"/>
        </w:numPr>
        <w:pStyle w:val="Compact"/>
      </w:pPr>
      <w:r>
        <w:rPr>
          <w:bCs/>
          <w:b/>
        </w:rPr>
        <w:t xml:space="preserve">Cultural Context:</w:t>
      </w:r>
      <w:r>
        <w:t xml:space="preserve"> </w:t>
      </w:r>
      <w:r>
        <w:t xml:space="preserve">Examination of Burmese cuisine's historical roots and its adaptation to contemporary tastes.</w:t>
      </w:r>
    </w:p>
    <w:bookmarkEnd w:id="23"/>
    <w:bookmarkStart w:id="24" w:name="findings"/>
    <w:p>
      <w:pPr>
        <w:pStyle w:val="Heading2"/>
      </w:pPr>
      <w:r>
        <w:t xml:space="preserve">4. Findings</w:t>
      </w:r>
    </w:p>
    <w:p>
      <w:pPr>
        <w:pStyle w:val="FirstParagraph"/>
      </w:pPr>
      <w:r>
        <w:t xml:space="preserve">The interviews revealed several key themes. First, chefs in Yangon face a dual challenge: preserving traditional recipes while incorporating modern techniques and ingredients. For example, one chef described using sous-vide methods to prepare classic Burmese fish curry, enhancing its texture without altering its flavor.</w:t>
      </w:r>
    </w:p>
    <w:p>
      <w:pPr>
        <w:pStyle w:val="BodyText"/>
      </w:pPr>
      <w:r>
        <w:t xml:space="preserve">Second, economic constraints were cited as a major hurdle. Many chefs reported limited access to high-quality local ingredients and the rising cost of imported products like dairy and specialty spices. This has led some to experiment with locally available alternatives, such as substituting coconut milk for cream in Western-style dishes.</w:t>
      </w:r>
    </w:p>
    <w:p>
      <w:pPr>
        <w:pStyle w:val="BodyText"/>
      </w:pPr>
      <w:r>
        <w:t xml:space="preserve">Third, the rise of social media has transformed how chefs market their work. Platforms like Facebook and TikTok are now essential tools for promoting restaurants and showcasing culinary creativity. One chef noted that viral videos of traditional Burmese recipes have led to a surge in demand for "authentic" dishes.</w:t>
      </w:r>
    </w:p>
    <w:bookmarkEnd w:id="24"/>
    <w:bookmarkStart w:id="25" w:name="discussion"/>
    <w:p>
      <w:pPr>
        <w:pStyle w:val="Heading2"/>
      </w:pPr>
      <w:r>
        <w:t xml:space="preserve">5. Discussion</w:t>
      </w:r>
    </w:p>
    <w:p>
      <w:pPr>
        <w:pStyle w:val="FirstParagraph"/>
      </w:pPr>
      <w:r>
        <w:t xml:space="preserve">The findings suggest that chefs in Yangon are at the forefront of a culinary renaissance, blending tradition with innovation. Their work reflects broader societal changes, including increased consumer awareness of sustainability and health trends. For instance, many chefs now emphasize organic ingredients or plant-based options to cater to younger, health-conscious diners.</w:t>
      </w:r>
    </w:p>
    <w:p>
      <w:pPr>
        <w:pStyle w:val="BodyText"/>
      </w:pPr>
      <w:r>
        <w:t xml:space="preserve">However, the study also highlights systemic issues. The lack of formal culinary training programs in Myanmar means that most chefs are self-taught or trained through informal apprenticeships. This gap limits opportunities for professional development and standardization in the industry.</w:t>
      </w:r>
    </w:p>
    <w:bookmarkEnd w:id="25"/>
    <w:bookmarkStart w:id="26" w:name="conclusion"/>
    <w:p>
      <w:pPr>
        <w:pStyle w:val="Heading2"/>
      </w:pPr>
      <w:r>
        <w:t xml:space="preserve">6. Conclusion</w:t>
      </w:r>
    </w:p>
    <w:p>
      <w:pPr>
        <w:pStyle w:val="FirstParagraph"/>
      </w:pPr>
      <w:r>
        <w:t xml:space="preserve">The role of the chef in Yangon is multifaceted, encompassing cultural preservation, economic contribution, and innovation. As Myanmar continues to open up to global influences, chefs will remain vital to shaping the nation's culinary identity. This thesis underscores the need for policy support—such as funding for vocational training programs and incentives for sustainable practices—to empower chefs and ensure their continued success.</w:t>
      </w:r>
    </w:p>
    <w:p>
      <w:pPr>
        <w:pStyle w:val="BodyText"/>
      </w:pPr>
      <w:r>
        <w:t xml:space="preserve">Future research should explore the impact of technology on food delivery services in Yangon or compare chef experiences across other Southeast Asian cities. Ultimately, this study reaffirms that chefs are not merely cooks but cultural ambassadors, driving both economic growth and the preservation of Burmese heritage.</w:t>
      </w:r>
    </w:p>
    <w:bookmarkEnd w:id="26"/>
    <w:bookmarkStart w:id="27" w:name="references"/>
    <w:p>
      <w:pPr>
        <w:pStyle w:val="Heading2"/>
      </w:pPr>
      <w:r>
        <w:t xml:space="preserve">References</w:t>
      </w:r>
    </w:p>
    <w:p>
      <w:pPr>
        <w:pStyle w:val="FirstParagraph"/>
      </w:pPr>
      <w:r>
        <w:rPr>
          <w:iCs/>
          <w:i/>
        </w:rPr>
        <w:t xml:space="preserve">Aung, M. (2018). Street Food in Myanmar: A Cultural Perspective. Journal of Southeast Asian Studies, 39(4), 567-583.</w:t>
      </w:r>
      <w:r>
        <w:br/>
      </w:r>
      <w:r>
        <w:rPr>
          <w:iCs/>
          <w:i/>
        </w:rPr>
        <w:t xml:space="preserve">Nguyen, T., et al. (2020). Culinary Innovation in Urban Asia. Singapore: Springer.</w:t>
      </w:r>
      <w:r>
        <w:br/>
      </w:r>
      <w:r>
        <w:rPr>
          <w:iCs/>
          <w:i/>
        </w:rPr>
        <w:t xml:space="preserve">Smith, J., &amp; Tran, L. (2019). The Global Chef: Tradition and Modernity in Asian Cuisine. Bangkok University Press.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Chefs</w:t>
      </w:r>
      <w:r>
        <w:br/>
      </w:r>
      <w:r>
        <w:rPr>
          <w:bCs/>
          <w:b/>
        </w:rPr>
        <w:t xml:space="preserve">Appendix B:</w:t>
      </w:r>
      <w:r>
        <w:t xml:space="preserve"> </w:t>
      </w:r>
      <w:r>
        <w:t xml:space="preserve">Sample Menu Analysis from Yangon Restaurants</w:t>
      </w:r>
      <w:r>
        <w:br/>
      </w:r>
      <w:r>
        <w:rPr>
          <w:bCs/>
          <w:b/>
        </w:rPr>
        <w:t xml:space="preserve">Appendix C:</w:t>
      </w:r>
      <w:r>
        <w:t xml:space="preserve"> </w:t>
      </w:r>
      <w:r>
        <w:t xml:space="preserve">Photographs of Culinary Techniques Demonstrated in the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Chef in Myanmar Yangon</dc:title>
  <dc:creator/>
  <dc:language>en</dc:language>
  <cp:keywords/>
  <dcterms:created xsi:type="dcterms:W3CDTF">2026-07-17T21:52:43Z</dcterms:created>
  <dcterms:modified xsi:type="dcterms:W3CDTF">2026-07-17T21:52:43Z</dcterms:modified>
</cp:coreProperties>
</file>

<file path=docProps/custom.xml><?xml version="1.0" encoding="utf-8"?>
<Properties xmlns="http://schemas.openxmlformats.org/officeDocument/2006/custom-properties" xmlns:vt="http://schemas.openxmlformats.org/officeDocument/2006/docPropsVTypes"/>
</file>