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50e5383b245b462389edef83a4a4b921c9df639"/>
    <w:p>
      <w:pPr>
        <w:pStyle w:val="Heading1"/>
      </w:pPr>
      <w:r>
        <w:t xml:space="preserve">Undergraduate Thesis: The Role of Chef in Saudi Arabia Riyadh</w:t>
      </w:r>
    </w:p>
    <w:bookmarkStart w:id="20" w:name="introduction"/>
    <w:p>
      <w:pPr>
        <w:pStyle w:val="Heading2"/>
      </w:pPr>
      <w:r>
        <w:t xml:space="preserve">Introduction</w:t>
      </w:r>
    </w:p>
    <w:p>
      <w:pPr>
        <w:pStyle w:val="FirstParagraph"/>
      </w:pPr>
      <w:r>
        <w:t xml:space="preserve">This Undergraduate Thesis explores the evolving role of chefs within the culinary landscape of Saudi Arabia, specifically in Riyadh, the capital city. As a hub for cultural exchange and economic development under Vision 2030, Riyadh has seen a surge in demand for skilled chefs who can adapt traditional Saudi cuisine to modern tastes while maintaining authenticity. This document examines how chefs contribute to both the hospitality industry and national identity in Saudi Arabia, emphasizing their significance as cultural ambassadors and innovators.</w:t>
      </w:r>
    </w:p>
    <w:bookmarkEnd w:id="20"/>
    <w:bookmarkStart w:id="21" w:name="X465b7ee59752d2369741723e265478a50b49273"/>
    <w:p>
      <w:pPr>
        <w:pStyle w:val="Heading2"/>
      </w:pPr>
      <w:r>
        <w:t xml:space="preserve">Context of Culinary Evolution in Saudi Arabia</w:t>
      </w:r>
    </w:p>
    <w:p>
      <w:pPr>
        <w:pStyle w:val="FirstParagraph"/>
      </w:pPr>
      <w:r>
        <w:t xml:space="preserve">Saudi Arabia’s culinary scene has undergone a remarkable transformation over the past decade. Riyadh, with its rapid urbanization and investment in tourism infrastructure, has become a focal point for gastronomic innovation. Traditional dishes such as</w:t>
      </w:r>
      <w:r>
        <w:t xml:space="preserve"> </w:t>
      </w:r>
      <w:r>
        <w:rPr>
          <w:iCs/>
          <w:i/>
        </w:rPr>
        <w:t xml:space="preserve">mansaf</w:t>
      </w:r>
      <w:r>
        <w:t xml:space="preserve">,</w:t>
      </w:r>
      <w:r>
        <w:t xml:space="preserve"> </w:t>
      </w:r>
      <w:r>
        <w:rPr>
          <w:iCs/>
          <w:i/>
        </w:rPr>
        <w:t xml:space="preserve">kabsa</w:t>
      </w:r>
      <w:r>
        <w:t xml:space="preserve">, and</w:t>
      </w:r>
      <w:r>
        <w:t xml:space="preserve"> </w:t>
      </w:r>
      <w:r>
        <w:rPr>
          <w:iCs/>
          <w:i/>
        </w:rPr>
        <w:t xml:space="preserve">shakshuka</w:t>
      </w:r>
      <w:r>
        <w:t xml:space="preserve"> </w:t>
      </w:r>
      <w:r>
        <w:t xml:space="preserve">are now complemented by global cuisines, reflecting the city’s cosmopolitan nature. This shift is driven by an increasingly diverse population, including expatriates and international tourists, who seek culinary experiences that blend tradition with modernity.</w:t>
      </w:r>
    </w:p>
    <w:bookmarkEnd w:id="21"/>
    <w:bookmarkStart w:id="22" w:name="Xc409209eeee28320331087b8ef9733645aade0f"/>
    <w:p>
      <w:pPr>
        <w:pStyle w:val="Heading2"/>
      </w:pPr>
      <w:r>
        <w:t xml:space="preserve">The Role of Chef in Riyadh’s Hospitality Industry</w:t>
      </w:r>
    </w:p>
    <w:p>
      <w:pPr>
        <w:pStyle w:val="FirstParagraph"/>
      </w:pPr>
      <w:r>
        <w:t xml:space="preserve">In this dynamic environment, chefs play a pivotal role as both artisans and entrepreneurs. Their expertise extends beyond the kitchen; they are responsible for curating menus that resonate with local and international audiences. For instance, many chefs in Riyadh integrate locally sourced ingredients like dates, saffron, and cardamom into contemporary dishes while adhering to halal standards. This approach not only preserves cultural heritage but also positions Saudi cuisine on the global stage.</w:t>
      </w:r>
    </w:p>
    <w:p>
      <w:pPr>
        <w:pStyle w:val="BodyText"/>
      </w:pPr>
      <w:r>
        <w:t xml:space="preserve">Moreover, chefs in Riyadh are increasingly involved in food festivals such as the</w:t>
      </w:r>
      <w:r>
        <w:t xml:space="preserve"> </w:t>
      </w:r>
      <w:r>
        <w:rPr>
          <w:iCs/>
          <w:i/>
        </w:rPr>
        <w:t xml:space="preserve">Riyadh Food Festival</w:t>
      </w:r>
      <w:r>
        <w:t xml:space="preserve">, which celebrates Emirati and Gulf culinary traditions. These events provide platforms for chefs to showcase their skills and promote regional gastronomy, aligning with Saudi Arabia’s vision to become a global hub for tourism.</w:t>
      </w:r>
    </w:p>
    <w:bookmarkEnd w:id="22"/>
    <w:bookmarkStart w:id="23" w:name="challenges-faced-by-chefs-in-riyadh"/>
    <w:p>
      <w:pPr>
        <w:pStyle w:val="Heading2"/>
      </w:pPr>
      <w:r>
        <w:t xml:space="preserve">Challenges Faced by Chefs in Riyadh</w:t>
      </w:r>
    </w:p>
    <w:p>
      <w:pPr>
        <w:pStyle w:val="FirstParagraph"/>
      </w:pPr>
      <w:r>
        <w:t xml:space="preserve">Despite the opportunities, chefs in Riyadh encounter unique challenges. One key issue is the balance between preserving traditional recipes and meeting modern consumer preferences. Additionally, sourcing high-quality, halal-certified ingredients can be logistically complex due to strict regulations and supply chain limitations. Another challenge is training local talent to meet industry standards while addressing a shortage of skilled culinary professionals in the kingdom.</w:t>
      </w:r>
    </w:p>
    <w:p>
      <w:pPr>
        <w:pStyle w:val="BodyText"/>
      </w:pPr>
      <w:r>
        <w:t xml:space="preserve">Furthermore, cultural sensitivities around food presentation and consumption require chefs to navigate delicate boundaries. For example, certain dishes may need adaptations to comply with religious practices or dietary restrictions, demanding creativity and adaptability.</w:t>
      </w:r>
    </w:p>
    <w:bookmarkEnd w:id="23"/>
    <w:bookmarkStart w:id="24" w:name="opportunities-for-chefs-in-saudi-arabia"/>
    <w:p>
      <w:pPr>
        <w:pStyle w:val="Heading2"/>
      </w:pPr>
      <w:r>
        <w:t xml:space="preserve">Opportunities for Chefs in Saudi Arabia</w:t>
      </w:r>
    </w:p>
    <w:p>
      <w:pPr>
        <w:pStyle w:val="FirstParagraph"/>
      </w:pPr>
      <w:r>
        <w:t xml:space="preserve">Riyadh offers numerous opportunities for chefs to thrive. The government’s emphasis on developing the hospitality sector under Vision 2030 has led to increased investments in culinary education, such as programs at institutions like the King Abdullah University of Science and Technology (KAUST) and the Saudi Culinary Institute. These initiatives aim to cultivate a new generation of chefs equipped with both technical and managerial skills.</w:t>
      </w:r>
    </w:p>
    <w:p>
      <w:pPr>
        <w:pStyle w:val="BodyText"/>
      </w:pPr>
      <w:r>
        <w:t xml:space="preserve">Additionally, social media platforms like Instagram and TikTok have become powerful tools for chefs to market their work. By sharing videos of traditional cooking techniques or innovative fusion dishes, chefs can attract local and international attention. Collaborations with food influencers further amplify their reach, contributing to Riyadh’s reputation as a culinary hotspot.</w:t>
      </w:r>
    </w:p>
    <w:bookmarkEnd w:id="24"/>
    <w:bookmarkStart w:id="25" w:name="Xbea7ac8886ba8b3978bb35f6e8c721c8e709734"/>
    <w:p>
      <w:pPr>
        <w:pStyle w:val="Heading2"/>
      </w:pPr>
      <w:r>
        <w:t xml:space="preserve">Case Study: The Rise of Saudi Chefs in Riyadh</w:t>
      </w:r>
    </w:p>
    <w:p>
      <w:pPr>
        <w:pStyle w:val="FirstParagraph"/>
      </w:pPr>
      <w:r>
        <w:t xml:space="preserve">A notable example is Chef Ahmed Al-Mutairi, a Riyadh-based chef who gained recognition for his modern reinterpretation of</w:t>
      </w:r>
      <w:r>
        <w:t xml:space="preserve"> </w:t>
      </w:r>
      <w:r>
        <w:rPr>
          <w:iCs/>
          <w:i/>
        </w:rPr>
        <w:t xml:space="preserve">kabsa</w:t>
      </w:r>
      <w:r>
        <w:t xml:space="preserve"> </w:t>
      </w:r>
      <w:r>
        <w:t xml:space="preserve">using molecular gastronomy techniques. His restaurant,</w:t>
      </w:r>
      <w:r>
        <w:t xml:space="preserve"> </w:t>
      </w:r>
      <w:r>
        <w:rPr>
          <w:iCs/>
          <w:i/>
        </w:rPr>
        <w:t xml:space="preserve">KabsaLab</w:t>
      </w:r>
      <w:r>
        <w:t xml:space="preserve">, has become a symbol of Saudi culinary innovation. By combining traditional flavors with avant-garde presentation, Chef Al-Mutairi exemplifies how chefs in Riyadh are redefining the national cuisine for a global audience.</w:t>
      </w:r>
    </w:p>
    <w:p>
      <w:pPr>
        <w:pStyle w:val="BodyText"/>
      </w:pPr>
      <w:r>
        <w:t xml:space="preserve">Another case is the success of women chefs like Mariam Al-Farhan, who launched</w:t>
      </w:r>
      <w:r>
        <w:t xml:space="preserve"> </w:t>
      </w:r>
      <w:r>
        <w:rPr>
          <w:iCs/>
          <w:i/>
        </w:rPr>
        <w:t xml:space="preserve">Dhow Kitchen</w:t>
      </w:r>
      <w:r>
        <w:t xml:space="preserve">, a restaurant specializing in seafood dishes with a Middle Eastern twist. Her work highlights the growing role of women in Riyadh’s culinary industry, reflecting broader societal shifts toward gender equality.</w:t>
      </w:r>
    </w:p>
    <w:bookmarkEnd w:id="25"/>
    <w:bookmarkStart w:id="26" w:name="recommendations-for-future-development"/>
    <w:p>
      <w:pPr>
        <w:pStyle w:val="Heading2"/>
      </w:pPr>
      <w:r>
        <w:t xml:space="preserve">Recommendations for Future Development</w:t>
      </w:r>
    </w:p>
    <w:p>
      <w:pPr>
        <w:pStyle w:val="FirstParagraph"/>
      </w:pPr>
      <w:r>
        <w:t xml:space="preserve">To further enhance the contribution of chefs to Saudi Arabia’s culinary sector, several measures are recommended. First, expanding vocational training programs in collaboration with international culinary schools could address the shortage of skilled professionals. Second, creating more platforms for chefs to showcase their work—such as televised cooking competitions or food expos—would foster innovation and cultural pride.</w:t>
      </w:r>
    </w:p>
    <w:p>
      <w:pPr>
        <w:pStyle w:val="BodyText"/>
      </w:pPr>
      <w:r>
        <w:t xml:space="preserve">Additionally, encouraging partnerships between local chefs and global food brands could lead to cross-cultural collaborations that elevate Saudi cuisine’s profile. Finally, promoting sustainability practices in kitchens, such as reducing food waste or using eco-friendly packaging, aligns with the goals of Vision 2030 and positions Riyadh as a leader in responsible gastronomy.</w:t>
      </w:r>
    </w:p>
    <w:bookmarkEnd w:id="26"/>
    <w:bookmarkStart w:id="27" w:name="conclusion"/>
    <w:p>
      <w:pPr>
        <w:pStyle w:val="Heading2"/>
      </w:pPr>
      <w:r>
        <w:t xml:space="preserve">Conclusion</w:t>
      </w:r>
    </w:p>
    <w:p>
      <w:pPr>
        <w:pStyle w:val="FirstParagraph"/>
      </w:pPr>
      <w:r>
        <w:t xml:space="preserve">In conclusion, chefs in Riyadh are integral to Saudi Arabia’s cultural and economic development. Their ability to innovate while honoring tradition ensures that the kingdom’s culinary heritage remains vibrant and relevant. As an Undergraduate Thesis, this document underscores the importance of supporting chefs through education, infrastructure, and policy initiatives. By doing so, Saudi Arabia can solidify its position as a global leader in gastronomy while fostering pride in its rich culinary identity.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Saudi Arabia Riyadh</dc:title>
  <dc:creator/>
  <dc:language>en</dc:language>
  <cp:keywords/>
  <dcterms:created xsi:type="dcterms:W3CDTF">2026-07-20T21:22:10Z</dcterms:created>
  <dcterms:modified xsi:type="dcterms:W3CDTF">2026-07-20T21:22:10Z</dcterms:modified>
</cp:coreProperties>
</file>

<file path=docProps/custom.xml><?xml version="1.0" encoding="utf-8"?>
<Properties xmlns="http://schemas.openxmlformats.org/officeDocument/2006/custom-properties" xmlns:vt="http://schemas.openxmlformats.org/officeDocument/2006/docPropsVTypes"/>
</file>