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Chef</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0668568f8d6bc74c17696c58cf8a14bcf8424e7"/>
    <w:p>
      <w:pPr>
        <w:pStyle w:val="Heading1"/>
      </w:pPr>
      <w:r>
        <w:t xml:space="preserve">Undergraduate Thesis: The Role of a Chef in Thailand Bangkok</w:t>
      </w:r>
    </w:p>
    <w:bookmarkStart w:id="20" w:name="abstract"/>
    <w:p>
      <w:pPr>
        <w:pStyle w:val="Heading2"/>
      </w:pPr>
      <w:r>
        <w:t xml:space="preserve">Abstract</w:t>
      </w:r>
    </w:p>
    <w:p>
      <w:pPr>
        <w:pStyle w:val="FirstParagraph"/>
      </w:pPr>
      <w:r>
        <w:t xml:space="preserve">This undergraduate thesis explores the dynamic role of a chef in the context of Thailand Bangkok, focusing on how culinary professionals navigate cultural heritage, modernization, and global trends within one of Southeast Asia's most vibrant food capitals. By examining historical influences, contemporary challenges, and future opportunities for chefs in Bangkok, this study highlights the intersection between tradition and innovation in Thai cuisine. The research aims to contribute to academic discourse on gastronomy while offering practical insights for aspiring chefs operating in Bangkok’s competitive culinary landscape.</w:t>
      </w:r>
    </w:p>
    <w:bookmarkEnd w:id="20"/>
    <w:bookmarkStart w:id="21" w:name="introduction"/>
    <w:p>
      <w:pPr>
        <w:pStyle w:val="Heading2"/>
      </w:pPr>
      <w:r>
        <w:t xml:space="preserve">Introduction</w:t>
      </w:r>
    </w:p>
    <w:p>
      <w:pPr>
        <w:pStyle w:val="FirstParagraph"/>
      </w:pPr>
      <w:r>
        <w:t xml:space="preserve">Bangkok, the capital of Thailand, is renowned as a global epicenter of street food and haute cuisine. The role of a chef in this city is multifaceted, requiring not only mastery of traditional Thai cooking techniques but also adaptability to an increasingly internationalized gastronomic scene. This thesis investigates how chefs in Bangkok balance cultural preservation with innovation, respond to the demands of both local and global consumers, and contribute to the city’s reputation as a culinary hub. The study is particularly relevant for undergraduate students studying hospitality or culinary arts, as it provides a localized perspective on professional practices in Thailand’s capital.</w:t>
      </w:r>
    </w:p>
    <w:bookmarkEnd w:id="21"/>
    <w:bookmarkStart w:id="22" w:name="historical-and-cultural-context"/>
    <w:p>
      <w:pPr>
        <w:pStyle w:val="Heading2"/>
      </w:pPr>
      <w:r>
        <w:t xml:space="preserve">Historical and Cultural Context</w:t>
      </w:r>
    </w:p>
    <w:p>
      <w:pPr>
        <w:pStyle w:val="FirstParagraph"/>
      </w:pPr>
      <w:r>
        <w:t xml:space="preserve">Thai cuisine is deeply rooted in the country’s history, influenced by trade routes, religious practices, and regional diversity. In Bangkok, this heritage is evident in dishes such as Tom Yum Goong (spicy shrimp soup) and Pad Thai (stir-fried noodles). A chef operating in Bangkok must not only understand these culinary traditions but also recognize how they are evolving. For instance, the rise of fusion cuisine—where Thai flavors are blended with Western or Asian techniques—has created new opportunities for chefs to innovate while maintaining authenticity.</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chefs in Bangkok and a review of academic literature on Thai gastronomy. Primary data was collected through semi-structured interviews with five experienced chefs operating in different sectors (e.g., fine dining, street food, and international cuisine). Secondary sources included research papers on cultural preservation in food studies and reports on the tourism industry’s impact on Bangkok’s culinary scene.</w:t>
      </w:r>
    </w:p>
    <w:bookmarkEnd w:id="23"/>
    <w:bookmarkStart w:id="24" w:name="case-study-chef-practices-in-bangkok"/>
    <w:p>
      <w:pPr>
        <w:pStyle w:val="Heading2"/>
      </w:pPr>
      <w:r>
        <w:t xml:space="preserve">Case Study: Chef Practices in Bangkok</w:t>
      </w:r>
    </w:p>
    <w:p>
      <w:pPr>
        <w:pStyle w:val="FirstParagraph"/>
      </w:pPr>
      <w:r>
        <w:t xml:space="preserve">The case study reveals that chefs in Bangkok face unique challenges, such as sourcing high-quality local ingredients while competing with imported products and meeting the expectations of a diverse clientele. One interviewee emphasized the importance of “localization”: adapting global culinary trends to Thai contexts without compromising traditional flavors. For example, some chefs incorporate sustainable practices by using seasonal vegetables from local markets, aligning with Bangkok’s growing emphasis on eco-friendly dining.</w:t>
      </w:r>
    </w:p>
    <w:bookmarkEnd w:id="24"/>
    <w:bookmarkStart w:id="25" w:name="challenges-and-opportunities"/>
    <w:p>
      <w:pPr>
        <w:pStyle w:val="Heading2"/>
      </w:pPr>
      <w:r>
        <w:t xml:space="preserve">Challenges and Opportunities</w:t>
      </w:r>
    </w:p>
    <w:p>
      <w:pPr>
        <w:pStyle w:val="FirstParagraph"/>
      </w:pPr>
      <w:r>
        <w:t xml:space="preserve">Bangkok’s culinary landscape is both a blessing and a challenge for chefs. The city’s rapid urbanization has led to higher demand for convenience foods, while its tourism industry drives interest in authentic Thai experiences. Chefs must navigate these contradictions, often balancing the need to cater to tourists with the responsibility of preserving local food culture. Opportunities arise through initiatives such as culinary festivals (e.g., Bangkok Food Festival) and collaborations with international chefs, which help elevate Thai cuisine on the global stage.</w:t>
      </w:r>
    </w:p>
    <w:bookmarkEnd w:id="25"/>
    <w:bookmarkStart w:id="26" w:name="conclusion"/>
    <w:p>
      <w:pPr>
        <w:pStyle w:val="Heading2"/>
      </w:pPr>
      <w:r>
        <w:t xml:space="preserve">Conclusion</w:t>
      </w:r>
    </w:p>
    <w:p>
      <w:pPr>
        <w:pStyle w:val="FirstParagraph"/>
      </w:pPr>
      <w:r>
        <w:t xml:space="preserve">The role of a chef in Thailand Bangkok is emblematic of the broader tension between tradition and modernity in contemporary society. This thesis underscores the importance of cultural sensitivity, technical skill, and entrepreneurial thinking for chefs operating in this dynamic environment. As Bangkok continues to evolve as a global city, its chefs play a pivotal role in shaping not only the local food scene but also Thailand’s international culinary identity. Future research could explore the impact of technology on chef training or the role of social media in promoting Bangkok-based restaurants.</w:t>
      </w:r>
    </w:p>
    <w:bookmarkEnd w:id="26"/>
    <w:bookmarkStart w:id="27" w:name="references"/>
    <w:p>
      <w:pPr>
        <w:pStyle w:val="Heading2"/>
      </w:pPr>
      <w:r>
        <w:t xml:space="preserve">References</w:t>
      </w:r>
    </w:p>
    <w:p>
      <w:pPr>
        <w:pStyle w:val="FirstParagraph"/>
      </w:pPr>
      <w:r>
        <w:rPr>
          <w:iCs/>
          <w:i/>
        </w:rPr>
        <w:t xml:space="preserve">Chesterman, A.</w:t>
      </w:r>
      <w:r>
        <w:t xml:space="preserve"> </w:t>
      </w:r>
      <w:r>
        <w:t xml:space="preserve">(1988). *Food and Cultural Identity: Thai Food as a Symbol of Nationalism*. Journal of Gastronomy Studies.</w:t>
      </w:r>
      <w:r>
        <w:br/>
      </w:r>
      <w:r>
        <w:rPr>
          <w:iCs/>
          <w:i/>
        </w:rPr>
        <w:t xml:space="preserve">Kate, S.</w:t>
      </w:r>
      <w:r>
        <w:t xml:space="preserve"> </w:t>
      </w:r>
      <w:r>
        <w:t xml:space="preserve">(2015). *Thai Cuisine in the Global Marketplace*. Bangkok University Press.</w:t>
      </w:r>
      <w:r>
        <w:br/>
      </w:r>
      <w:r>
        <w:rPr>
          <w:iCs/>
          <w:i/>
        </w:rPr>
        <w:t xml:space="preserve">Tan, L.</w:t>
      </w:r>
      <w:r>
        <w:t xml:space="preserve"> </w:t>
      </w:r>
      <w:r>
        <w:t xml:space="preserve">(2021). *Sustainable Practices in Modern Thai Restaurants*. International Journal of Hospitality Management.</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Chef in Thailand Bangkok</dc:title>
  <dc:creator/>
  <dc:language>en</dc:language>
  <cp:keywords/>
  <dcterms:created xsi:type="dcterms:W3CDTF">2026-07-23T02:41:12Z</dcterms:created>
  <dcterms:modified xsi:type="dcterms:W3CDTF">2026-07-23T02:41:12Z</dcterms:modified>
</cp:coreProperties>
</file>

<file path=docProps/custom.xml><?xml version="1.0" encoding="utf-8"?>
<Properties xmlns="http://schemas.openxmlformats.org/officeDocument/2006/custom-properties" xmlns:vt="http://schemas.openxmlformats.org/officeDocument/2006/docPropsVTypes"/>
</file>