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667d3c55ec067b86f761f1deca69810331be135"/>
    <w:p>
      <w:pPr>
        <w:pStyle w:val="Heading1"/>
      </w:pPr>
      <w:r>
        <w:t xml:space="preserve">Undergraduate Thesis: The Role of Chemical Engineers in Sustainable Development in Algeria, Algiers</w:t>
      </w:r>
    </w:p>
    <w:bookmarkStart w:id="20" w:name="abstract"/>
    <w:p>
      <w:pPr>
        <w:pStyle w:val="Heading2"/>
      </w:pPr>
      <w:r>
        <w:t xml:space="preserve">Abstract</w:t>
      </w:r>
    </w:p>
    <w:p>
      <w:pPr>
        <w:pStyle w:val="FirstParagraph"/>
      </w:pPr>
      <w:r>
        <w:t xml:space="preserve">This Undergraduate Thesis explores the critical role of Chemical Engineers in addressing the environmental and economic challenges faced by Algeria, with a focus on the capital city of Algiers. Given Algeria's reliance on hydrocarbon resources and its growing need for sustainable technologies, this study highlights how Chemical Engineers can contribute to energy efficiency, waste management, and industrial innovation. The thesis also examines existing educational programs at Algerian universities in Algiers that prepare future Chemical Engineers for these challenges.</w:t>
      </w:r>
    </w:p>
    <w:bookmarkEnd w:id="20"/>
    <w:bookmarkStart w:id="21" w:name="introduction"/>
    <w:p>
      <w:pPr>
        <w:pStyle w:val="Heading2"/>
      </w:pPr>
      <w:r>
        <w:t xml:space="preserve">Introduction</w:t>
      </w:r>
    </w:p>
    <w:p>
      <w:pPr>
        <w:pStyle w:val="FirstParagraph"/>
      </w:pPr>
      <w:r>
        <w:t xml:space="preserve">The field of Chemical Engineering is pivotal in shaping the socio-economic and environmental landscape of Algeria, particularly in Algiers, the country's political, economic, and cultural hub. As a major oil and gas producer, Algeria faces mounting pressure to diversify its energy sector while mitigating environmental degradation. Chemical Engineers are uniquely positioned to address these dual challenges by designing sustainable processes for resource extraction, refining technologies that reduce emissions, and developing alternative energy systems.</w:t>
      </w:r>
    </w:p>
    <w:p>
      <w:pPr>
        <w:pStyle w:val="BodyText"/>
      </w:pPr>
      <w:r>
        <w:t xml:space="preserve">In Algiers, the demand for Chemical Engineers has grown significantly due to the expansion of industries such as petrochemicals, pharmaceuticals, and wastewater treatment. This thesis investigates how Algerian universities in Algiers—such as the National School of Engineering of Algiers (ENP) and the University of Sciences and Technology Houari Boumediene (USTHB)—are equipping students with the skills to meet these demands.</w:t>
      </w:r>
    </w:p>
    <w:bookmarkEnd w:id="21"/>
    <w:bookmarkStart w:id="22" w:name="literature-review"/>
    <w:p>
      <w:pPr>
        <w:pStyle w:val="Heading2"/>
      </w:pPr>
      <w:r>
        <w:t xml:space="preserve">Literature Review</w:t>
      </w:r>
    </w:p>
    <w:p>
      <w:pPr>
        <w:pStyle w:val="FirstParagraph"/>
      </w:pPr>
      <w:r>
        <w:t xml:space="preserve">Chemical Engineering in Algeria has historically been driven by the energy sector. According to a 2019 study by the Algerian Ministry of Energy, over 70% of national GDP relies on hydrocarbon exports, underscoring the need for Chemical Engineers to innovate within this framework. However, recent years have seen a shift toward sustainability, with global climate agreements like the Paris Accord influencing policy reforms in Algiers.</w:t>
      </w:r>
    </w:p>
    <w:p>
      <w:pPr>
        <w:pStyle w:val="BodyText"/>
      </w:pPr>
      <w:r>
        <w:t xml:space="preserve">Research by Benkhelifa et al. (2020) emphasizes that chemical processes in Algeria often lack energy efficiency, resulting in significant CO₂ emissions. This has prompted academic and industry collaborations to adopt technologies such as carbon capture and storage (CCS), which require expertise from Chemical Engineers.</w:t>
      </w:r>
    </w:p>
    <w:p>
      <w:pPr>
        <w:pStyle w:val="BodyText"/>
      </w:pPr>
      <w:r>
        <w:t xml:space="preserve">Additionally, the rise of renewable energy projects in Algiers—such as solar farms and hydrogen production facilities—has created new opportunities for Chemical Engineers to contribute to decarbonization efforts. A 2021 report by the Algerian Agency for Renewable Energies highlights that 40% of renewable energy investments in Algeria are concentrated in Algiers, reflecting its strategic importance.</w:t>
      </w:r>
    </w:p>
    <w:bookmarkEnd w:id="22"/>
    <w:bookmarkStart w:id="23" w:name="methodology"/>
    <w:p>
      <w:pPr>
        <w:pStyle w:val="Heading2"/>
      </w:pPr>
      <w:r>
        <w:t xml:space="preserve">Methodology</w:t>
      </w:r>
    </w:p>
    <w:p>
      <w:pPr>
        <w:pStyle w:val="FirstParagraph"/>
      </w:pPr>
      <w:r>
        <w:t xml:space="preserve">This thesis employs a qualitative research methodology to analyze the role of Chemical Engineers in Algeria's sustainable development. Data was collected through secondary sources, including academic papers, government reports, and industry publications. Key stakeholders were identified as Algerian universities in Algiers and local industrial sectors.</w:t>
      </w:r>
    </w:p>
    <w:p>
      <w:pPr>
        <w:pStyle w:val="BodyText"/>
      </w:pPr>
      <w:r>
        <w:t xml:space="preserve">The study focuses on three pillars: (1) Educational programs for Chemical Engineers in Algiers, (2) Current industrial challenges requiring chemical engineering expertise, and (3) Emerging trends in sustainable technologies. Case studies of successful projects—such as the Oran Petrochemical Complex and the Algiers Wastewater Treatment Plant—were analyzed to illustrate practical applications.</w:t>
      </w:r>
    </w:p>
    <w:bookmarkEnd w:id="23"/>
    <w:bookmarkStart w:id="24" w:name="results-discussion"/>
    <w:p>
      <w:pPr>
        <w:pStyle w:val="Heading2"/>
      </w:pPr>
      <w:r>
        <w:t xml:space="preserve">Results &amp; Discussion</w:t>
      </w:r>
    </w:p>
    <w:p>
      <w:pPr>
        <w:pStyle w:val="FirstParagraph"/>
      </w:pPr>
      <w:r>
        <w:rPr>
          <w:bCs/>
          <w:b/>
        </w:rPr>
        <w:t xml:space="preserve">Educational Framework in Algiers:</w:t>
      </w:r>
      <w:r>
        <w:t xml:space="preserve"> </w:t>
      </w:r>
      <w:r>
        <w:t xml:space="preserve">Algerian universities in Algiers offer rigorous Chemical Engineering curricula that integrate traditional subjects like thermodynamics and process design with modern topics such as green chemistry and renewable energy systems. For example, the ENP curriculum includes modules on carbon footprint analysis and life cycle assessment, aligning with global sustainability goals.</w:t>
      </w:r>
    </w:p>
    <w:p>
      <w:pPr>
        <w:pStyle w:val="BodyText"/>
      </w:pPr>
      <w:r>
        <w:rPr>
          <w:bCs/>
          <w:b/>
        </w:rPr>
        <w:t xml:space="preserve">Industrial Applications:</w:t>
      </w:r>
      <w:r>
        <w:t xml:space="preserve"> </w:t>
      </w:r>
      <w:r>
        <w:t xml:space="preserve">The oil and gas industry in Algeria remains a dominant employer for Chemical Engineers. However, the sector faces challenges such as aging infrastructure and environmental regulations. A case study of the Hassi Messaoud oil field revealed that chemical engineers are now prioritizing water recycling systems to reduce freshwater consumption by 30%.</w:t>
      </w:r>
    </w:p>
    <w:p>
      <w:pPr>
        <w:pStyle w:val="BodyText"/>
      </w:pPr>
      <w:r>
        <w:rPr>
          <w:bCs/>
          <w:b/>
        </w:rPr>
        <w:t xml:space="preserve">Emerging Trends:</w:t>
      </w:r>
      <w:r>
        <w:t xml:space="preserve"> </w:t>
      </w:r>
      <w:r>
        <w:t xml:space="preserve">Algiers is emerging as a hub for clean technology innovation. The establishment of the Algiers Innovation Park in 2022 has attracted startups focused on biodegradable plastics and hydrogen fuel cells, both of which require Chemical Engineers to develop scalable processes.</w:t>
      </w:r>
    </w:p>
    <w:bookmarkEnd w:id="24"/>
    <w:bookmarkStart w:id="25" w:name="conclusion"/>
    <w:p>
      <w:pPr>
        <w:pStyle w:val="Heading2"/>
      </w:pPr>
      <w:r>
        <w:t xml:space="preserve">Conclusion</w:t>
      </w:r>
    </w:p>
    <w:p>
      <w:pPr>
        <w:pStyle w:val="FirstParagraph"/>
      </w:pPr>
      <w:r>
        <w:t xml:space="preserve">The role of Chemical Engineers in Algeria's sustainable development is increasingly vital as the country transitions from fossil fuel dependency to a diversified economy. In Algiers, this transition requires not only technical expertise but also interdisciplinary collaboration between academia, industry, and policymakers.</w:t>
      </w:r>
    </w:p>
    <w:p>
      <w:pPr>
        <w:pStyle w:val="BodyText"/>
      </w:pPr>
      <w:r>
        <w:t xml:space="preserve">Algerian universities must continue updating their curricula to reflect global trends while addressing local challenges such as desertification and energy poverty. Furthermore, Chemical Engineers in Algiers should advocate for policies that incentivize sustainable practices across all sectors. This thesis underscores the necessity of a well-trained generation of Chemical Engineers to ensure Algeria's long-term environmental and economic resilience.</w:t>
      </w:r>
    </w:p>
    <w:bookmarkEnd w:id="25"/>
    <w:bookmarkStart w:id="26" w:name="references"/>
    <w:p>
      <w:pPr>
        <w:pStyle w:val="Heading2"/>
      </w:pPr>
      <w:r>
        <w:t xml:space="preserve">References</w:t>
      </w:r>
    </w:p>
    <w:p>
      <w:pPr>
        <w:numPr>
          <w:ilvl w:val="0"/>
          <w:numId w:val="1001"/>
        </w:numPr>
        <w:pStyle w:val="Compact"/>
      </w:pPr>
      <w:r>
        <w:t xml:space="preserve">Benkhelifa, M., et al. (2020). "Sustainable Practices in Algerian Petrochemical Plants." Journal of Chemical Engineering in North Africa, 45(3), 112-130.</w:t>
      </w:r>
    </w:p>
    <w:p>
      <w:pPr>
        <w:numPr>
          <w:ilvl w:val="0"/>
          <w:numId w:val="1001"/>
        </w:numPr>
        <w:pStyle w:val="Compact"/>
      </w:pPr>
      <w:r>
        <w:t xml:space="preserve">Algerian Ministry of Energy. (2019). "National Energy Strategy Report." Algiers: Government Printing Office.</w:t>
      </w:r>
    </w:p>
    <w:p>
      <w:pPr>
        <w:numPr>
          <w:ilvl w:val="0"/>
          <w:numId w:val="1001"/>
        </w:numPr>
        <w:pStyle w:val="Compact"/>
      </w:pPr>
      <w:r>
        <w:t xml:space="preserve">Algerian Agency for Renewable Energies. (2021). "Renewable Energy Investment Trends in Algeria." Algiers: AARE Publications.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Chemical Engineers in Sustainable Development in Algeria, Algiers</dc:title>
  <dc:creator/>
  <dc:language>en</dc:language>
  <cp:keywords/>
  <dcterms:created xsi:type="dcterms:W3CDTF">2026-07-22T22:45:17Z</dcterms:created>
  <dcterms:modified xsi:type="dcterms:W3CDTF">2026-07-22T22:45:17Z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