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df719aaa92510600bd47fb226ad55309ff444f5"/>
    <w:p>
      <w:pPr>
        <w:pStyle w:val="Heading1"/>
      </w:pPr>
      <w:r>
        <w:t xml:space="preserve">Undergraduate Thesis: The Role of a Chemical Engineer in Industrial Development and Sustainable Resource Utilization in Ethiopia, Addis Ababa</w:t>
      </w:r>
    </w:p>
    <w:p>
      <w:pPr>
        <w:pStyle w:val="FirstParagraph"/>
      </w:pPr>
      <w:r>
        <w:rPr>
          <w:bCs/>
          <w:b/>
        </w:rPr>
        <w:t xml:space="preserve">Abstract:</w:t>
      </w:r>
      <w:r>
        <w:t xml:space="preserve"> </w:t>
      </w:r>
      <w:r>
        <w:t xml:space="preserve">This Undergraduate Thesis explores the critical role of a Chemical Engineer in addressing contemporary challenges related to industrial growth, resource management, and environmental sustainability in Addis Ababa, Ethiopia. As a rapidly urbanizing hub with increasing demand for energy, clean water, and chemical-based industries, Addis Ababa presents unique opportunities and constraints for Chemical Engineers. This document analyzes the current state of chemical engineering practices in Ethiopia while proposing actionable strategies to align them with national development goals.</w:t>
      </w:r>
    </w:p>
    <w:bookmarkStart w:id="20" w:name="introduction"/>
    <w:p>
      <w:pPr>
        <w:pStyle w:val="Heading2"/>
      </w:pPr>
      <w:r>
        <w:t xml:space="preserve">Introduction</w:t>
      </w:r>
    </w:p>
    <w:p>
      <w:pPr>
        <w:pStyle w:val="FirstParagraph"/>
      </w:pPr>
      <w:r>
        <w:t xml:space="preserve">Addis Ababa, the capital city of Ethiopia, has emerged as a focal point for technological advancement and economic diversification. However, its industrial sector faces challenges such as limited access to clean energy, inefficient waste management systems, and insufficient integration of sustainable chemical processes. A Chemical Engineer in this context must balance innovation with the socio-economic realities of Ethiopia. This thesis aims to evaluate how a Chemical Engineer can contribute to Addis Ababa’s development by leveraging local resources and global best practices.</w:t>
      </w:r>
    </w:p>
    <w:bookmarkEnd w:id="20"/>
    <w:bookmarkStart w:id="21" w:name="contextual-background"/>
    <w:p>
      <w:pPr>
        <w:pStyle w:val="Heading2"/>
      </w:pPr>
      <w:r>
        <w:t xml:space="preserve">Contextual Background</w:t>
      </w:r>
    </w:p>
    <w:p>
      <w:pPr>
        <w:pStyle w:val="FirstParagraph"/>
      </w:pPr>
      <w:r>
        <w:t xml:space="preserve">Ethiopia, a landlocked country in East Africa, has experienced steady economic growth over the past decade. Addis Ababa, as the political and economic heart of Ethiopia, is home to numerous industries ranging from food processing to pharmaceuticals. However, these industries often operate with outdated technologies and minimal regard for environmental regulations. A Chemical Engineer in this environment must navigate issues such as:</w:t>
      </w:r>
    </w:p>
    <w:p>
      <w:pPr>
        <w:numPr>
          <w:ilvl w:val="0"/>
          <w:numId w:val="1001"/>
        </w:numPr>
        <w:pStyle w:val="Compact"/>
      </w:pPr>
      <w:r>
        <w:t xml:space="preserve">Optimizing chemical processes for energy efficiency.</w:t>
      </w:r>
    </w:p>
    <w:p>
      <w:pPr>
        <w:numPr>
          <w:ilvl w:val="0"/>
          <w:numId w:val="1001"/>
        </w:numPr>
        <w:pStyle w:val="Compact"/>
      </w:pPr>
      <w:r>
        <w:t xml:space="preserve">Promoting the use of renewable resources (e.g., biomass, solar energy).</w:t>
      </w:r>
    </w:p>
    <w:p>
      <w:pPr>
        <w:numPr>
          <w:ilvl w:val="0"/>
          <w:numId w:val="1001"/>
        </w:numPr>
        <w:pStyle w:val="Compact"/>
      </w:pPr>
      <w:r>
        <w:t xml:space="preserve">Designing waste treatment systems to reduce pollution.</w:t>
      </w:r>
    </w:p>
    <w:bookmarkEnd w:id="21"/>
    <w:bookmarkStart w:id="22" w:name="literature-review"/>
    <w:p>
      <w:pPr>
        <w:pStyle w:val="Heading2"/>
      </w:pPr>
      <w:r>
        <w:t xml:space="preserve">Literature Review</w:t>
      </w:r>
    </w:p>
    <w:p>
      <w:pPr>
        <w:pStyle w:val="FirstParagraph"/>
      </w:pPr>
      <w:r>
        <w:t xml:space="preserve">Existing research highlights the underutilization of chemical engineering in Ethiopia. Studies by the Ethiopian Institute of Technology and Addis Ababa University (AAU) indicate that only a fraction of graduates specialize in chemical engineering, despite its relevance to industrial development. Furthermore, global case studies from similar regions (e.g., Kenya, Nigeria) demonstrate that Chemical Engineers can drive innovation in sectors like biogas production and water purification. This thesis builds on such literature to propose localized solutions for Addis Ababa.</w:t>
      </w:r>
    </w:p>
    <w:bookmarkEnd w:id="22"/>
    <w:bookmarkStart w:id="23" w:name="methodology"/>
    <w:p>
      <w:pPr>
        <w:pStyle w:val="Heading2"/>
      </w:pPr>
      <w:r>
        <w:t xml:space="preserve">Methodology</w:t>
      </w:r>
    </w:p>
    <w:p>
      <w:pPr>
        <w:pStyle w:val="FirstParagraph"/>
      </w:pPr>
      <w:r>
        <w:t xml:space="preserve">To address the challenges outlined above, this research employs a mixed-methods approach:</w:t>
      </w:r>
    </w:p>
    <w:p>
      <w:pPr>
        <w:numPr>
          <w:ilvl w:val="0"/>
          <w:numId w:val="1002"/>
        </w:numPr>
        <w:pStyle w:val="Compact"/>
      </w:pPr>
      <w:r>
        <w:rPr>
          <w:bCs/>
          <w:b/>
        </w:rPr>
        <w:t xml:space="preserve">Literature Analysis:</w:t>
      </w:r>
      <w:r>
        <w:t xml:space="preserve"> </w:t>
      </w:r>
      <w:r>
        <w:t xml:space="preserve">Reviewing academic papers and reports on chemical engineering in Ethiopia and neighboring countries.</w:t>
      </w:r>
    </w:p>
    <w:p>
      <w:pPr>
        <w:numPr>
          <w:ilvl w:val="0"/>
          <w:numId w:val="1002"/>
        </w:numPr>
        <w:pStyle w:val="Compact"/>
      </w:pPr>
      <w:r>
        <w:rPr>
          <w:bCs/>
          <w:b/>
        </w:rPr>
        <w:t xml:space="preserve">Case Study Examination:</w:t>
      </w:r>
      <w:r>
        <w:t xml:space="preserve"> </w:t>
      </w:r>
      <w:r>
        <w:t xml:space="preserve">Analyzing successful projects led by Chemical Engineers in Addis Ababa, such as the implementation of solar-powered desalination plants.</w:t>
      </w:r>
    </w:p>
    <w:p>
      <w:pPr>
        <w:numPr>
          <w:ilvl w:val="0"/>
          <w:numId w:val="1002"/>
        </w:numPr>
        <w:pStyle w:val="Compact"/>
      </w:pPr>
      <w:r>
        <w:rPr>
          <w:bCs/>
          <w:b/>
        </w:rPr>
        <w:t xml:space="preserve">Stakeholder Interviews:</w:t>
      </w:r>
      <w:r>
        <w:t xml:space="preserve"> </w:t>
      </w:r>
      <w:r>
        <w:t xml:space="preserve">Conducting interviews with professionals in chemical engineering, policymakers, and industry leaders to understand barriers and opportunities.</w:t>
      </w:r>
    </w:p>
    <w:bookmarkEnd w:id="23"/>
    <w:bookmarkStart w:id="24" w:name="key-findings"/>
    <w:p>
      <w:pPr>
        <w:pStyle w:val="Heading2"/>
      </w:pPr>
      <w:r>
        <w:t xml:space="preserve">Key Findings</w:t>
      </w:r>
    </w:p>
    <w:p>
      <w:pPr>
        <w:pStyle w:val="FirstParagraph"/>
      </w:pPr>
      <w:r>
        <w:t xml:space="preserve">The findings underscore the potential for Chemical Engineers to make a transformative impact in Addis Ababa. Notable insights include:</w:t>
      </w:r>
    </w:p>
    <w:p>
      <w:pPr>
        <w:numPr>
          <w:ilvl w:val="0"/>
          <w:numId w:val="1003"/>
        </w:numPr>
        <w:pStyle w:val="Compact"/>
      </w:pPr>
      <w:r>
        <w:rPr>
          <w:bCs/>
          <w:b/>
        </w:rPr>
        <w:t xml:space="preserve">Resource Scarcity:</w:t>
      </w:r>
      <w:r>
        <w:t xml:space="preserve"> </w:t>
      </w:r>
      <w:r>
        <w:t xml:space="preserve">Ethiopia’s reliance on imported chemicals for industrial processes is costly and unsustainable. Local alternatives, such as using agricultural waste as biofuel, could reduce dependency.</w:t>
      </w:r>
    </w:p>
    <w:p>
      <w:pPr>
        <w:numPr>
          <w:ilvl w:val="0"/>
          <w:numId w:val="1003"/>
        </w:numPr>
        <w:pStyle w:val="Compact"/>
      </w:pPr>
      <w:r>
        <w:rPr>
          <w:bCs/>
          <w:b/>
        </w:rPr>
        <w:t xml:space="preserve">Educational Gaps:</w:t>
      </w:r>
      <w:r>
        <w:t xml:space="preserve"> </w:t>
      </w:r>
      <w:r>
        <w:t xml:space="preserve">While institutions like AAU offer chemical engineering programs, there is a lack of hands-on training aligned with industry needs. Partnerships between academia and local industries are critical to bridge this gap.</w:t>
      </w:r>
    </w:p>
    <w:bookmarkEnd w:id="24"/>
    <w:bookmarkStart w:id="25" w:name="proposed-solutions"/>
    <w:p>
      <w:pPr>
        <w:pStyle w:val="Heading2"/>
      </w:pPr>
      <w:r>
        <w:t xml:space="preserve">Proposed Solutions</w:t>
      </w:r>
    </w:p>
    <w:p>
      <w:pPr>
        <w:pStyle w:val="FirstParagraph"/>
      </w:pPr>
      <w:r>
        <w:t xml:space="preserve">This thesis proposes the following strategies for a Chemical Engineer operating in Addis Ababa:</w:t>
      </w:r>
    </w:p>
    <w:p>
      <w:pPr>
        <w:numPr>
          <w:ilvl w:val="0"/>
          <w:numId w:val="1004"/>
        </w:numPr>
        <w:pStyle w:val="Compact"/>
      </w:pPr>
      <w:r>
        <w:rPr>
          <w:bCs/>
          <w:b/>
        </w:rPr>
        <w:t xml:space="preserve">Promoting Circular Economy Models:</w:t>
      </w:r>
      <w:r>
        <w:t xml:space="preserve"> </w:t>
      </w:r>
      <w:r>
        <w:t xml:space="preserve">Integrating waste-to-resource systems (e.g., converting organic waste into biogas) to minimize environmental harm.</w:t>
      </w:r>
    </w:p>
    <w:p>
      <w:pPr>
        <w:numPr>
          <w:ilvl w:val="0"/>
          <w:numId w:val="1004"/>
        </w:numPr>
        <w:pStyle w:val="Compact"/>
      </w:pPr>
      <w:r>
        <w:rPr>
          <w:bCs/>
          <w:b/>
        </w:rPr>
        <w:t xml:space="preserve">Advocating for Policy Reforms:</w:t>
      </w:r>
      <w:r>
        <w:t xml:space="preserve"> </w:t>
      </w:r>
      <w:r>
        <w:t xml:space="preserve">Collaborating with the Ethiopian government to enforce stricter regulations on industrial emissions and chemical usage.</w:t>
      </w:r>
    </w:p>
    <w:p>
      <w:pPr>
        <w:numPr>
          <w:ilvl w:val="0"/>
          <w:numId w:val="1004"/>
        </w:numPr>
        <w:pStyle w:val="Compact"/>
      </w:pPr>
      <w:r>
        <w:rPr>
          <w:bCs/>
          <w:b/>
        </w:rPr>
        <w:t xml:space="preserve">Developing Community-Centric Projects:</w:t>
      </w:r>
      <w:r>
        <w:t xml:space="preserve"> </w:t>
      </w:r>
      <w:r>
        <w:t xml:space="preserve">Designing affordable water purification systems for underserved communities in Addis Ababa, leveraging low-cost chemical technologies.</w:t>
      </w:r>
    </w:p>
    <w:bookmarkEnd w:id="25"/>
    <w:bookmarkStart w:id="26" w:name="conclusion"/>
    <w:p>
      <w:pPr>
        <w:pStyle w:val="Heading2"/>
      </w:pPr>
      <w:r>
        <w:t xml:space="preserve">Conclusion</w:t>
      </w:r>
    </w:p>
    <w:p>
      <w:pPr>
        <w:pStyle w:val="FirstParagraph"/>
      </w:pPr>
      <w:r>
        <w:t xml:space="preserve">The role of a Chemical Engineer in Ethiopia, particularly within the context of Addis Ababa, is both challenging and rewarding. By addressing industrial inefficiencies, promoting sustainable practices, and fostering innovation in chemical processes, Chemical Engineers can contribute to Ethiopia’s vision of becoming a regional industrial leader. This Undergraduate Thesis underscores the need for tailored education programs, industry collaboration, and policy support to harness the full potential of chemical engineering in Addis Ababa.</w:t>
      </w:r>
    </w:p>
    <w:bookmarkEnd w:id="26"/>
    <w:bookmarkStart w:id="27" w:name="references"/>
    <w:p>
      <w:pPr>
        <w:pStyle w:val="Heading2"/>
      </w:pPr>
      <w:r>
        <w:t xml:space="preserve">References</w:t>
      </w:r>
    </w:p>
    <w:p>
      <w:pPr>
        <w:numPr>
          <w:ilvl w:val="0"/>
          <w:numId w:val="1005"/>
        </w:numPr>
        <w:pStyle w:val="Compact"/>
      </w:pPr>
      <w:r>
        <w:t xml:space="preserve">Addis Ababa University (AAU). (2023). Annual Report on Engineering Education.</w:t>
      </w:r>
    </w:p>
    <w:p>
      <w:pPr>
        <w:numPr>
          <w:ilvl w:val="0"/>
          <w:numId w:val="1005"/>
        </w:numPr>
        <w:pStyle w:val="Compact"/>
      </w:pPr>
      <w:r>
        <w:t xml:space="preserve">Ethiopian Institute of Technology. (2021). Renewable Energy Potential in Ethiopia.</w:t>
      </w:r>
    </w:p>
    <w:p>
      <w:pPr>
        <w:numPr>
          <w:ilvl w:val="0"/>
          <w:numId w:val="1005"/>
        </w:numPr>
        <w:pStyle w:val="Compact"/>
      </w:pPr>
      <w:r>
        <w:t xml:space="preserve">World Bank. (2020). Sustainable Industrial Development in East Africa.</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 in Ethiopia, Addis Ababa</dc:title>
  <dc:creator/>
  <dc:language>en</dc:language>
  <cp:keywords/>
  <dcterms:created xsi:type="dcterms:W3CDTF">2026-07-23T07:11:17Z</dcterms:created>
  <dcterms:modified xsi:type="dcterms:W3CDTF">2026-07-23T07:11:17Z</dcterms:modified>
</cp:coreProperties>
</file>

<file path=docProps/custom.xml><?xml version="1.0" encoding="utf-8"?>
<Properties xmlns="http://schemas.openxmlformats.org/officeDocument/2006/custom-properties" xmlns:vt="http://schemas.openxmlformats.org/officeDocument/2006/docPropsVTypes"/>
</file>