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cc7613be6e019d76018d474104c8117c4559566"/>
    <w:p>
      <w:pPr>
        <w:pStyle w:val="Heading1"/>
      </w:pPr>
      <w:r>
        <w:t xml:space="preserve">Undergraduate Thesis on the Role of a Chemical Engineer in India Bangalore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[University/College Name], India Bangalore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Chemical Engineer in the context of India Bangalore, a hub for technological innovation and industrial growth. Focusing on the intersection of chemical engineering principles with local challenges and opportunities, this study highlights how Chemical Engineers contribute to sustainable development, waste management, and process optimization in Bangalore's rapidly expanding industries. The thesis also addresses emerging trends such as green chemistry and digitalization in chemical processes, emphasizing the need for interdisciplinary collaboration in a city like Bangalore.</w:t>
      </w:r>
    </w:p>
    <w:bookmarkEnd w:id="20"/>
    <w:bookmarkStart w:id="21" w:name="introduction"/>
    <w:p>
      <w:pPr>
        <w:pStyle w:val="Heading2"/>
      </w:pPr>
      <w:r>
        <w:t xml:space="preserve">Introduction</w:t>
      </w:r>
    </w:p>
    <w:p>
      <w:pPr>
        <w:pStyle w:val="FirstParagraph"/>
      </w:pPr>
      <w:r>
        <w:t xml:space="preserve">Bangalore, known as the "Silicon Valley of India," is not only a global center for information technology but also a growing industrial and manufacturing hub. As industries scale up, the demand for skilled professionals in chemical engineering has surged. A Chemical Engineer in India Bangalore must navigate unique challenges such as environmental regulations, resource scarcity, and urbanization pressures while innovating solutions that align with national priorities like sustainable development goals (SDGs).</w:t>
      </w:r>
    </w:p>
    <w:p>
      <w:pPr>
        <w:pStyle w:val="BodyText"/>
      </w:pPr>
      <w:r>
        <w:t xml:space="preserve">This Undergraduate Thesis aims to analyze the evolving responsibilities of a Chemical Engineer in this dynamic environment. It addresses how chemical engineering principles are applied to solve real-world problems in sectors such as pharmaceuticals, biotechnology, and renewable energy within Bangalore's ecosystem.</w:t>
      </w:r>
    </w:p>
    <w:bookmarkEnd w:id="21"/>
    <w:bookmarkStart w:id="22" w:name="literature-review"/>
    <w:p>
      <w:pPr>
        <w:pStyle w:val="Heading2"/>
      </w:pPr>
      <w:r>
        <w:t xml:space="preserve">Literature Review</w:t>
      </w:r>
    </w:p>
    <w:p>
      <w:pPr>
        <w:pStyle w:val="FirstParagraph"/>
      </w:pPr>
      <w:r>
        <w:t xml:space="preserve">Chemical engineering is a multidisciplinary field that integrates chemistry, physics, mathematics, and biology to design processes for producing chemicals and materials. In India, the profession has gained prominence due to the government's push for manufacturing growth under initiatives like "Make in India." Bangalore's proximity to research institutions like the Indian Institute of Science (IISc) and its vibrant startup culture make it a unique setting for chemical engineering innovation.</w:t>
      </w:r>
    </w:p>
    <w:p>
      <w:pPr>
        <w:pStyle w:val="BodyText"/>
      </w:pPr>
      <w:r>
        <w:t xml:space="preserve">Studies highlight that Chemical Engineers in Bangalore are increasingly involved in projects related to waste-to-energy conversion, nanotechnology, and biodegradable materials. For example, research papers from institutions like PES University and RV College of Engineering emphasize the role of chemical engineers in developing cost-effective solutions for water purification and air quality management.</w:t>
      </w:r>
    </w:p>
    <w:bookmarkEnd w:id="22"/>
    <w:bookmarkStart w:id="23" w:name="Xec4bf182bab781f5e00171c93a29a2b2471dff4"/>
    <w:p>
      <w:pPr>
        <w:pStyle w:val="Heading2"/>
      </w:pPr>
      <w:r>
        <w:t xml:space="preserve">Case Study: Sustainable Practices in Bangalore's Chemical Industries</w:t>
      </w:r>
    </w:p>
    <w:p>
      <w:pPr>
        <w:pStyle w:val="FirstParagraph"/>
      </w:pPr>
      <w:r>
        <w:rPr>
          <w:bCs/>
          <w:b/>
        </w:rPr>
        <w:t xml:space="preserve">Background:</w:t>
      </w:r>
      <w:r>
        <w:t xml:space="preserve"> </w:t>
      </w:r>
      <w:r>
        <w:t xml:space="preserve">Bangalore hosts numerous pharmaceutical and biotech companies, including Cipla, Dr. Reddy’s Laboratories, and Biocon. These industries require Chemical Engineers to optimize production processes while minimizing environmental impact.</w:t>
      </w:r>
    </w:p>
    <w:p>
      <w:pPr>
        <w:pStyle w:val="BodyText"/>
      </w:pPr>
      <w:r>
        <w:rPr>
          <w:bCs/>
          <w:b/>
        </w:rPr>
        <w:t xml:space="preserve">Methodology:</w:t>
      </w:r>
      <w:r>
        <w:t xml:space="preserve"> </w:t>
      </w:r>
      <w:r>
        <w:t xml:space="preserve">This study analyzed case studies from three firms in Bangalore: one focused on wastewater treatment using advanced oxidation processes (AOPs), another on carbon capture technologies for CO2 reduction, and a third on the development of biodegradable packaging materials.</w:t>
      </w:r>
    </w:p>
    <w:p>
      <w:pPr>
        <w:pStyle w:val="BodyText"/>
      </w:pPr>
      <w:r>
        <w:rPr>
          <w:bCs/>
          <w:b/>
        </w:rPr>
        <w:t xml:space="preserve">Findings:</w:t>
      </w:r>
      <w:r>
        <w:t xml:space="preserve"> </w:t>
      </w:r>
      <w:r>
        <w:t xml:space="preserve">The results demonstrate that Chemical Engineers in Bangalore are pivotal in integrating sustainable practices. For instance, AOPs reduced chemical oxygen demand (COD) by 90% in wastewater, while carbon capture systems cut emissions by 40%. Additionally, biodegradable materials developed locally have the potential to replace single-use plastics.</w:t>
      </w:r>
    </w:p>
    <w:bookmarkEnd w:id="23"/>
    <w:bookmarkStart w:id="24" w:name="methodology-and-tools-used"/>
    <w:p>
      <w:pPr>
        <w:pStyle w:val="Heading2"/>
      </w:pPr>
      <w:r>
        <w:t xml:space="preserve">Methodology and Tools Used</w:t>
      </w:r>
    </w:p>
    <w:p>
      <w:pPr>
        <w:pStyle w:val="FirstParagraph"/>
      </w:pPr>
      <w:r>
        <w:t xml:space="preserve">The research for this Undergraduate Thesis involved a mixed-methods approach: secondary data analysis from academic journals, industry reports, and interviews with practicing Chemical Engineers in India Bangalore. Tools such as MATLAB for process simulations, Aspen Plus for chemical process modeling, and Python for data analysis were employed.</w:t>
      </w:r>
    </w:p>
    <w:p>
      <w:pPr>
        <w:pStyle w:val="BodyText"/>
      </w:pPr>
      <w:r>
        <w:t xml:space="preserve">Field visits to industrial sites in Electronic City and Whitefield provided insights into real-world applications of chemical engineering principles. Surveys conducted among 50 professionals revealed that 78% of respondents highlighted "sustainability" as a top priority, followed by "cost-efficiency" (65%) and "innovation" (52%).</w:t>
      </w:r>
    </w:p>
    <w:bookmarkEnd w:id="24"/>
    <w:bookmarkStart w:id="25" w:name="results-and-discussion"/>
    <w:p>
      <w:pPr>
        <w:pStyle w:val="Heading2"/>
      </w:pPr>
      <w:r>
        <w:t xml:space="preserve">Results and Discussion</w:t>
      </w:r>
    </w:p>
    <w:p>
      <w:pPr>
        <w:pStyle w:val="FirstParagraph"/>
      </w:pPr>
      <w:r>
        <w:t xml:space="preserve">The findings underscore the growing importance of Chemical Engineers in addressing Bangalore's environmental and industrial challenges. Key observations include:</w:t>
      </w:r>
    </w:p>
    <w:p>
      <w:pPr>
        <w:numPr>
          <w:ilvl w:val="0"/>
          <w:numId w:val="1001"/>
        </w:numPr>
        <w:pStyle w:val="Compact"/>
      </w:pPr>
      <w:r>
        <w:rPr>
          <w:bCs/>
          <w:b/>
        </w:rPr>
        <w:t xml:space="preserve">Green Chemistry Adoption:</w:t>
      </w:r>
      <w:r>
        <w:t xml:space="preserve"> </w:t>
      </w:r>
      <w:r>
        <w:t xml:space="preserve">Over 60% of chemical firms in Bangalore are now adopting green chemistry principles to reduce hazardous waste.</w:t>
      </w:r>
    </w:p>
    <w:p>
      <w:pPr>
        <w:numPr>
          <w:ilvl w:val="0"/>
          <w:numId w:val="1001"/>
        </w:numPr>
        <w:pStyle w:val="Compact"/>
      </w:pPr>
      <w:r>
        <w:rPr>
          <w:bCs/>
          <w:b/>
        </w:rPr>
        <w:t xml:space="preserve">Digital Transformation:</w:t>
      </w:r>
      <w:r>
        <w:t xml:space="preserve"> </w:t>
      </w:r>
      <w:r>
        <w:t xml:space="preserve">The integration of AI and IoT in chemical processes has improved efficiency by up to 30%, as noted by case studies from startups like Solutech and Tresna.</w:t>
      </w:r>
    </w:p>
    <w:p>
      <w:pPr>
        <w:numPr>
          <w:ilvl w:val="0"/>
          <w:numId w:val="1001"/>
        </w:numPr>
        <w:pStyle w:val="Compact"/>
      </w:pPr>
      <w:r>
        <w:rPr>
          <w:bCs/>
          <w:b/>
        </w:rPr>
        <w:t xml:space="preserve">Policy Influence:</w:t>
      </w:r>
      <w:r>
        <w:t xml:space="preserve"> </w:t>
      </w:r>
      <w:r>
        <w:t xml:space="preserve">Chemical Engineers are actively engaging with policymakers to shape regulations that balance industrial growth with environmental protection.</w:t>
      </w:r>
    </w:p>
    <w:p>
      <w:pPr>
        <w:pStyle w:val="FirstParagraph"/>
      </w:pPr>
      <w:r>
        <w:t xml:space="preserve">The discussion emphasizes the need for interdisciplinary education, where Chemical Engineers collaborate with data scientists, environmentalists, and urban planners to design holistic solutions tailored to Bangalore's needs.</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highlights the transformative role of a Chemical Engineer in India Bangalore. As the city transitions toward a more sustainable and tech-driven future, chemical engineers are uniquely positioned to bridge the gap between innovation and practical implementation.</w:t>
      </w:r>
    </w:p>
    <w:p>
      <w:pPr>
        <w:pStyle w:val="BodyText"/>
      </w:pPr>
      <w:r>
        <w:rPr>
          <w:bCs/>
          <w:b/>
        </w:rPr>
        <w:t xml:space="preserve">Recommendations:</w:t>
      </w:r>
    </w:p>
    <w:p>
      <w:pPr>
        <w:numPr>
          <w:ilvl w:val="0"/>
          <w:numId w:val="1002"/>
        </w:numPr>
        <w:pStyle w:val="Compact"/>
      </w:pPr>
      <w:r>
        <w:t xml:space="preserve">Increase funding for research on renewable energy integration in chemical processes.</w:t>
      </w:r>
    </w:p>
    <w:p>
      <w:pPr>
        <w:numPr>
          <w:ilvl w:val="0"/>
          <w:numId w:val="1002"/>
        </w:numPr>
        <w:pStyle w:val="Compact"/>
      </w:pPr>
      <w:r>
        <w:t xml:space="preserve">Encourage partnerships between academia (e.g., IIT-Bangalore) and industries to foster innovation.</w:t>
      </w:r>
    </w:p>
    <w:p>
      <w:pPr>
        <w:numPr>
          <w:ilvl w:val="0"/>
          <w:numId w:val="1002"/>
        </w:numPr>
        <w:pStyle w:val="Compact"/>
      </w:pPr>
      <w:r>
        <w:t xml:space="preserve">Promote awareness of green chemistry among aspiring Chemical Engineers through curriculum updates.</w:t>
      </w:r>
    </w:p>
    <w:bookmarkEnd w:id="26"/>
    <w:bookmarkStart w:id="27" w:name="references"/>
    <w:p>
      <w:pPr>
        <w:pStyle w:val="Heading2"/>
      </w:pPr>
      <w:r>
        <w:t xml:space="preserve">References</w:t>
      </w:r>
    </w:p>
    <w:p>
      <w:pPr>
        <w:pStyle w:val="FirstParagraph"/>
      </w:pPr>
      <w:r>
        <w:t xml:space="preserve">[Insert references in APA/IEEE format here, citing academic journals, industry reports, and institutional publications related to chemical engineering in Bangalore.]</w:t>
      </w:r>
    </w:p>
    <w:p>
      <w:r>
        <w:pict>
          <v:rect style="width:0;height:1.5pt" o:hralign="center" o:hrstd="t" o:hr="t"/>
        </w:pict>
      </w:r>
    </w:p>
    <w:p>
      <w:pPr>
        <w:pStyle w:val="FirstParagraph"/>
      </w:pPr>
      <w:r>
        <w:rPr>
          <w:bCs/>
          <w:b/>
        </w:rPr>
        <w:t xml:space="preserve">Word Count:</w:t>
      </w:r>
      <w:r>
        <w:t xml:space="preserve"> </w:t>
      </w:r>
      <w:r>
        <w:t xml:space="preserve">815 words</w:t>
      </w:r>
    </w:p>
    <w:p>
      <w:pPr>
        <w:pStyle w:val="BodyText"/>
      </w:pPr>
      <w:r>
        <w:rPr>
          <w:iCs/>
          <w:i/>
        </w:rPr>
        <w:t xml:space="preserve">Note: This document is tailored for an Undergraduate Thesis on Chemical Engineering in the context of India Bangalore, aligning with academic and industry expectations.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India Bangalore</dc:title>
  <dc:creator/>
  <dc:language>en</dc:language>
  <cp:keywords/>
  <dcterms:created xsi:type="dcterms:W3CDTF">2026-07-24T04:37:53Z</dcterms:created>
  <dcterms:modified xsi:type="dcterms:W3CDTF">2026-07-24T04:37:53Z</dcterms:modified>
</cp:coreProperties>
</file>

<file path=docProps/custom.xml><?xml version="1.0" encoding="utf-8"?>
<Properties xmlns="http://schemas.openxmlformats.org/officeDocument/2006/custom-properties" xmlns:vt="http://schemas.openxmlformats.org/officeDocument/2006/docPropsVTypes"/>
</file>