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97c9a624e89e47e1944e6ecbc2a5e5a449a76d2"/>
    <w:p>
      <w:pPr>
        <w:pStyle w:val="Heading1"/>
      </w:pPr>
      <w:r>
        <w:t xml:space="preserve">Undergraduate Thesis: The Role of a Chemist in Rio de Janeiro, Brazil</w:t>
      </w:r>
    </w:p>
    <w:bookmarkStart w:id="20" w:name="abstract"/>
    <w:p>
      <w:pPr>
        <w:pStyle w:val="Heading2"/>
      </w:pPr>
      <w:r>
        <w:t xml:space="preserve">Abstract</w:t>
      </w:r>
    </w:p>
    <w:p>
      <w:pPr>
        <w:pStyle w:val="FirstParagraph"/>
      </w:pPr>
      <w:r>
        <w:t xml:space="preserve">This Undergraduate Thesis explores the critical role of chemists in addressing environmental, industrial, and academic challenges within the context of Rio de Janeiro, Brazil. By examining the intersection of chemical science with local socio-economic factors, this study highlights how a Chemist in Rio de Janeiro contributes to sustainable development, pollution mitigation, and technological innovation. Through case studies on water chemistry in Guanabara Bay and pharmaceutical research at institutions like the Federal University of Rio de Janeiro (UFRJ), this work underscores the importance of chemistry as a foundational discipline for solving regional problems. The findings emphasize the need for interdisciplinary collaboration between chemists, policymakers, and communities to advance Brazil’s scientific goals while preserving its unique environmental heritage.</w:t>
      </w:r>
    </w:p>
    <w:bookmarkEnd w:id="20"/>
    <w:bookmarkStart w:id="21" w:name="introduction"/>
    <w:p>
      <w:pPr>
        <w:pStyle w:val="Heading2"/>
      </w:pPr>
      <w:r>
        <w:t xml:space="preserve">1. Introduction</w:t>
      </w:r>
    </w:p>
    <w:p>
      <w:pPr>
        <w:pStyle w:val="FirstParagraph"/>
      </w:pPr>
      <w:r>
        <w:t xml:space="preserve">Rio de Janeiro, a coastal city in southeastern Brazil, serves as a hub for chemical research and industry due to its strategic location and diverse ecosystems. As one of the largest urban centers in South America, it faces complex challenges such as pollution from industrial effluents, oceanic contamination of Guanabara Bay, and the demand for sustainable energy solutions. A Chemist operating in this region must navigate these issues while aligning with national priorities like Brazil’s National Plan for Science and Technology (PNCT) and the United Nations Sustainable Development Goals (SDGs). This thesis investigates how chemists in Rio de Janeiro contribute to addressing these challenges, leveraging their expertise in analytical techniques, environmental monitoring, and material science.</w:t>
      </w:r>
    </w:p>
    <w:bookmarkEnd w:id="21"/>
    <w:bookmarkStart w:id="22" w:name="X90e46649d0e4ec8c00425d03ca89b2110634f4c"/>
    <w:p>
      <w:pPr>
        <w:pStyle w:val="Heading2"/>
      </w:pPr>
      <w:r>
        <w:t xml:space="preserve">2. The Chemist in Rio de Janeiro: Historical Context</w:t>
      </w:r>
    </w:p>
    <w:p>
      <w:pPr>
        <w:pStyle w:val="FirstParagraph"/>
      </w:pPr>
      <w:r>
        <w:t xml:space="preserve">Rio de Janeiro’s chemical sector has evolved significantly since the 19th century, driven by its role as a commercial and industrial gateway to Brazil. Early chemists in the region focused on extracting natural resources like gold, rubber, and salt, which were vital to Brazil’s economy. Today, the city is home to leading research institutions such as UFRJ and the Brazilian Institute of Environment and Renewable Natural Resources (IBAMA), where chemists work on cutting-edge projects. For instance, studies at UFRJ have explored the use of nanotechnology for water purification in heavily polluted areas like the Dois Irmãos River Basin. These efforts reflect the Chemist’s dual role as both a scientist and a problem-solver in Rio de Janeiro’s dynamic environment.</w:t>
      </w:r>
    </w:p>
    <w:bookmarkEnd w:id="22"/>
    <w:bookmarkStart w:id="23" w:name="X3f4726276a6937c7d0d1fe9aaf3ec37e68fd090"/>
    <w:p>
      <w:pPr>
        <w:pStyle w:val="Heading2"/>
      </w:pPr>
      <w:r>
        <w:t xml:space="preserve">3. Environmental Chemistry and Pollution Mitigation</w:t>
      </w:r>
    </w:p>
    <w:p>
      <w:pPr>
        <w:pStyle w:val="FirstParagraph"/>
      </w:pPr>
      <w:r>
        <w:t xml:space="preserve">Rio de Janeiro’s coastal geography makes it particularly vulnerable to environmental degradation, with Guanabara Bay serving as a prime example. Industrial discharges, urban runoff, and plastic waste have led to severe water quality issues in the bay. Chemists in Rio have employed advanced analytical methods—such as gas chromatography-mass spectrometry (GC-MS) and spectroscopy—to identify pollutants like heavy metals and persistent organic pollutants (POPs). These studies inform policies aimed at restoring the bay’s ecosystems, including the 2021 "Guanabara Bay Restoration Plan" initiated by the Rio de Janeiro State Government.</w:t>
      </w:r>
    </w:p>
    <w:p>
      <w:pPr>
        <w:pStyle w:val="BodyText"/>
      </w:pPr>
      <w:r>
        <w:t xml:space="preserve">Furthermore, chemists are pivotal in developing eco-friendly alternatives to conventional materials. For example, researchers at the Federal University of Rio de Janeiro have pioneered biodegradable plastics derived from cassava starch, reducing reliance on petroleum-based polymers. Such innovations align with Brazil’s commitment to achieving carbon neutrality by 2050.</w:t>
      </w:r>
    </w:p>
    <w:bookmarkEnd w:id="23"/>
    <w:bookmarkStart w:id="24" w:name="Xe4588c3a33e26a672807aa7d820475f27eab9c9"/>
    <w:p>
      <w:pPr>
        <w:pStyle w:val="Heading2"/>
      </w:pPr>
      <w:r>
        <w:t xml:space="preserve">4. Industrial Applications and Economic Impact</w:t>
      </w:r>
    </w:p>
    <w:p>
      <w:pPr>
        <w:pStyle w:val="FirstParagraph"/>
      </w:pPr>
      <w:r>
        <w:t xml:space="preserve">Rio de Janeiro hosts a thriving chemical industry, with companies involved in pharmaceuticals, petrochemicals, and agrochemicals. Chemists working in these sectors play a key role in optimizing production processes to meet global standards while minimizing environmental harm. For instance, Petrobras—a major Brazilian oil company with operations near Rio—relies on chemists to develop cleaner technologies for refining crude oil and producing biofuels.</w:t>
      </w:r>
    </w:p>
    <w:p>
      <w:pPr>
        <w:pStyle w:val="BodyText"/>
      </w:pPr>
      <w:r>
        <w:t xml:space="preserve">The pharmaceutical industry is another area where chemists contribute significantly. The city’s proximity to the Amazon Basin provides access to a wealth of plant-based compounds, which are studied for their medicinal properties. Research conducted by the Institute of Chemistry at UFRJ has led to the discovery of novel antimalarial drugs derived from local flora, benefiting both Brazil and global health initiatives.</w:t>
      </w:r>
    </w:p>
    <w:bookmarkEnd w:id="24"/>
    <w:bookmarkStart w:id="25" w:name="X2c4eba37388368fa0338c9d232d8d9d5ac9d688"/>
    <w:p>
      <w:pPr>
        <w:pStyle w:val="Heading2"/>
      </w:pPr>
      <w:r>
        <w:t xml:space="preserve">5. Academic and Professional Opportunities for Chemists in Rio de Janeiro</w:t>
      </w:r>
    </w:p>
    <w:p>
      <w:pPr>
        <w:pStyle w:val="FirstParagraph"/>
      </w:pPr>
      <w:r>
        <w:t xml:space="preserve">The demand for chemists in Rio de Janeiro extends beyond industry to academia, government agencies, and non-profit organizations. Undergraduate programs at UFRJ and the Pontifical Catholic University of Rio (PUC-Rio) emphasize interdisciplinary training, preparing students for careers that integrate chemistry with environmental science, engineering, and public policy.</w:t>
      </w:r>
    </w:p>
    <w:p>
      <w:pPr>
        <w:pStyle w:val="BodyText"/>
      </w:pPr>
      <w:r>
        <w:t xml:space="preserve">Graduates often find employment in research labs studying climate change impacts on coastal ecosystems or in government roles managing Brazil’s chemical safety regulations. Additionally, international collaborations—such as partnerships with European and North American institutions—provide opportunities for chemists to engage in global scientific projects.</w:t>
      </w:r>
    </w:p>
    <w:bookmarkEnd w:id="25"/>
    <w:bookmarkStart w:id="26" w:name="challenges-and-future-directions"/>
    <w:p>
      <w:pPr>
        <w:pStyle w:val="Heading2"/>
      </w:pPr>
      <w:r>
        <w:t xml:space="preserve">6. Challenges and Future Directions</w:t>
      </w:r>
    </w:p>
    <w:p>
      <w:pPr>
        <w:pStyle w:val="FirstParagraph"/>
      </w:pPr>
      <w:r>
        <w:t xml:space="preserve">Despite the Chemist’s vital contributions, challenges persist in Rio de Janeiro. Limited funding for environmental research, regulatory enforcement gaps, and the need for public awareness campaigns about chemical safety remain pressing issues. Furthermore, climate change exacerbates existing problems like rising sea levels threatening industrial zones along the coastline.</w:t>
      </w:r>
    </w:p>
    <w:p>
      <w:pPr>
        <w:pStyle w:val="BodyText"/>
      </w:pPr>
      <w:r>
        <w:t xml:space="preserve">To address these challenges, future initiatives must prioritize: (1) increased investment in green chemistry education at universities; (2) stronger interagency coordination between environmental and industrial sectors; and (3) community engagement to promote sustainable practices. By fostering a culture of innovation and responsibility, chemists in Rio de Janeiro can continue to drive progress while safeguarding the city’s natural resources.</w:t>
      </w:r>
    </w:p>
    <w:bookmarkEnd w:id="26"/>
    <w:bookmarkStart w:id="27" w:name="conclusion"/>
    <w:p>
      <w:pPr>
        <w:pStyle w:val="Heading2"/>
      </w:pPr>
      <w:r>
        <w:t xml:space="preserve">7. Conclusion</w:t>
      </w:r>
    </w:p>
    <w:p>
      <w:pPr>
        <w:pStyle w:val="FirstParagraph"/>
      </w:pPr>
      <w:r>
        <w:t xml:space="preserve">In conclusion, the Chemist in Rio de Janeiro is a linchpin for addressing environmental degradation, advancing industrial efficiency, and fostering scientific innovation. From restoring Guanabara Bay to developing bio-based materials, chemists in this city exemplify how scientific expertise can be applied to solve real-world problems. As Brazil continues its journey toward sustainable development, the role of chemists in Rio de Janeiro will remain indispensable. This Undergraduate Thesis underscores the importance of nurturing chemical research and education in the region to ensure that future generations of scientists are equipped to meet emerging challenges head-on.</w:t>
      </w:r>
    </w:p>
    <w:bookmarkEnd w:id="27"/>
    <w:p>
      <w:pPr>
        <w:pStyle w:val="BodyText"/>
      </w:pPr>
      <w:r>
        <w:rPr>
          <w:bCs/>
          <w:b/>
        </w:rPr>
        <w:t xml:space="preserve">Keywords:</w:t>
      </w:r>
      <w:r>
        <w:t xml:space="preserve"> </w:t>
      </w:r>
      <w:r>
        <w:t xml:space="preserve">Undergraduate Thesis, Chemist, Brazil Rio de Janeiro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Rio de Janeiro, Brazil</dc:title>
  <dc:creator/>
  <dc:language>en</dc:language>
  <cp:keywords/>
  <dcterms:created xsi:type="dcterms:W3CDTF">2026-07-23T03:03:53Z</dcterms:created>
  <dcterms:modified xsi:type="dcterms:W3CDTF">2026-07-23T03:03:53Z</dcterms:modified>
</cp:coreProperties>
</file>

<file path=docProps/custom.xml><?xml version="1.0" encoding="utf-8"?>
<Properties xmlns="http://schemas.openxmlformats.org/officeDocument/2006/custom-properties" xmlns:vt="http://schemas.openxmlformats.org/officeDocument/2006/docPropsVTypes"/>
</file>