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2" w:name="X84c3586019f59ef9664a4cc4358babcea826641"/>
    <w:p>
      <w:pPr>
        <w:pStyle w:val="Heading1"/>
      </w:pPr>
      <w:r>
        <w:t xml:space="preserve">Undergraduate Thesis: The Role of a Chemist in Ghana Accra</w:t>
      </w:r>
    </w:p>
    <w:bookmarkStart w:id="20" w:name="abstract"/>
    <w:p>
      <w:pPr>
        <w:pStyle w:val="Heading2"/>
      </w:pPr>
      <w:r>
        <w:t xml:space="preserve">Abstract</w:t>
      </w:r>
    </w:p>
    <w:p>
      <w:pPr>
        <w:pStyle w:val="FirstParagraph"/>
      </w:pPr>
      <w:r>
        <w:t xml:space="preserve">This Undergraduate Thesis explores the multifaceted responsibilities and contributions of a Chemist in the context of Ghana Accra. Focusing on environmental, industrial, and healthcare applications, the study highlights how chemists address local challenges through scientific research and innovation. The thesis also emphasizes the importance of chemists in advancing sustainable development goals within Ghana's capital city. By analyzing case studies and existing literature, this work underscores the critical role of chemistry education and practice in shaping Accra's future.</w:t>
      </w:r>
    </w:p>
    <w:bookmarkEnd w:id="20"/>
    <w:bookmarkStart w:id="21" w:name="introduction"/>
    <w:p>
      <w:pPr>
        <w:pStyle w:val="Heading2"/>
      </w:pPr>
      <w:r>
        <w:t xml:space="preserve">Introduction</w:t>
      </w:r>
    </w:p>
    <w:p>
      <w:pPr>
        <w:pStyle w:val="FirstParagraph"/>
      </w:pPr>
      <w:r>
        <w:t xml:space="preserve">Ghana Accra, as the political, economic, and cultural hub of West Africa, faces unique environmental and public health challenges. From urban pollution to water scarcity, the city requires specialized expertise to address these issues effectively. A Chemist plays a pivotal role in this ecosystem by applying scientific principles to solve real-world problems. This thesis examines the evolving responsibilities of chemists in Accra, emphasizing their contributions to sustainability, healthcare, and industrial growth. By focusing on Ghana's context, the study highlights the intersection of chemistry and societal development.</w:t>
      </w:r>
    </w:p>
    <w:bookmarkEnd w:id="21"/>
    <w:bookmarkStart w:id="22" w:name="research-objectives"/>
    <w:p>
      <w:pPr>
        <w:pStyle w:val="Heading2"/>
      </w:pPr>
      <w:r>
        <w:t xml:space="preserve">Research Objectives</w:t>
      </w:r>
    </w:p>
    <w:p>
      <w:pPr>
        <w:numPr>
          <w:ilvl w:val="0"/>
          <w:numId w:val="1001"/>
        </w:numPr>
        <w:pStyle w:val="Compact"/>
      </w:pPr>
      <w:r>
        <w:t xml:space="preserve">To analyze the role of chemists in addressing environmental challenges in Ghana Accra.</w:t>
      </w:r>
    </w:p>
    <w:p>
      <w:pPr>
        <w:numPr>
          <w:ilvl w:val="0"/>
          <w:numId w:val="1001"/>
        </w:numPr>
        <w:pStyle w:val="Compact"/>
      </w:pPr>
      <w:r>
        <w:t xml:space="preserve">To evaluate the impact of chemical research on public health initiatives in urban settings.</w:t>
      </w:r>
    </w:p>
    <w:p>
      <w:pPr>
        <w:numPr>
          <w:ilvl w:val="0"/>
          <w:numId w:val="1001"/>
        </w:numPr>
        <w:pStyle w:val="Compact"/>
      </w:pPr>
      <w:r>
        <w:t xml:space="preserve">To explore the educational pathways and professional opportunities for chemists in Ghana's capital.</w:t>
      </w:r>
    </w:p>
    <w:bookmarkEnd w:id="22"/>
    <w:bookmarkStart w:id="24" w:name="X47e2cb0b9876e58b960d699812556763b482793"/>
    <w:p>
      <w:pPr>
        <w:pStyle w:val="Heading2"/>
      </w:pPr>
      <w:r>
        <w:t xml:space="preserve">Environmental Chemistry: A Chemist's Contribution to Accra</w:t>
      </w:r>
    </w:p>
    <w:p>
      <w:pPr>
        <w:pStyle w:val="FirstParagraph"/>
      </w:pPr>
      <w:r>
        <w:t xml:space="preserve">Ghana Accra is grappling with rapid urbanization, leading to increased air and water pollution. Chemists are at the forefront of mitigating these issues through research on waste management, air quality monitoring, and sustainable resource utilization. For instance, chemists in Accra collaborate with institutions like the</w:t>
      </w:r>
      <w:r>
        <w:t xml:space="preserve"> </w:t>
      </w:r>
      <w:hyperlink r:id="rId23">
        <w:r>
          <w:rPr>
            <w:rStyle w:val="Hyperlink"/>
          </w:rPr>
          <w:t xml:space="preserve">Environmental Protection Agency (EPA)</w:t>
        </w:r>
      </w:hyperlink>
      <w:r>
        <w:t xml:space="preserve"> </w:t>
      </w:r>
      <w:r>
        <w:t xml:space="preserve">to develop methods for treating industrial effluents and reducing plastic waste in water bodies such as the Volta River.</w:t>
      </w:r>
    </w:p>
    <w:p>
      <w:pPr>
        <w:pStyle w:val="BodyText"/>
      </w:pPr>
      <w:r>
        <w:t xml:space="preserve">Additionally, chemists contribute to climate resilience by studying soil chemistry to improve agricultural productivity in peri-urban areas. Their work ensures that Accra's green spaces remain viable while supporting food security for the city's growing population.</w:t>
      </w:r>
    </w:p>
    <w:bookmarkEnd w:id="24"/>
    <w:bookmarkStart w:id="25" w:name="Xf20a226032d388d16e0b9bca8e8d2e46851584a"/>
    <w:p>
      <w:pPr>
        <w:pStyle w:val="Heading2"/>
      </w:pPr>
      <w:r>
        <w:t xml:space="preserve">Healthcare and Pharmaceutical Innovations</w:t>
      </w:r>
    </w:p>
    <w:p>
      <w:pPr>
        <w:pStyle w:val="FirstParagraph"/>
      </w:pPr>
      <w:r>
        <w:t xml:space="preserve">In Ghana Accra, chemists are instrumental in advancing healthcare through pharmaceutical research and quality control. The University of Ghana Medical School and the Komfo Anokye Teaching Hospital rely on chemists to develop diagnostic tools, ensure drug efficacy, and combat counterfeit medications. For example, recent studies by local chemists have focused on synthesizing affordable antimalarial drugs tailored to Accra's population needs.</w:t>
      </w:r>
    </w:p>
    <w:p>
      <w:pPr>
        <w:pStyle w:val="BodyText"/>
      </w:pPr>
      <w:r>
        <w:t xml:space="preserve">Moreover, chemists collaborate with the Ghana Health Service to monitor waterborne diseases by analyzing contaminants in drinking water sources. Their work ensures that public health policies are grounded in rigorous scientific data, reducing the prevalence of illnesses linked to poor sanitation and unsafe water.</w:t>
      </w:r>
    </w:p>
    <w:bookmarkEnd w:id="25"/>
    <w:bookmarkStart w:id="26" w:name="Xcba0adc9fdd243fcffc152875f50ba800c8c9a8"/>
    <w:p>
      <w:pPr>
        <w:pStyle w:val="Heading2"/>
      </w:pPr>
      <w:r>
        <w:t xml:space="preserve">Industrial Applications and Economic Growth</w:t>
      </w:r>
    </w:p>
    <w:p>
      <w:pPr>
        <w:pStyle w:val="FirstParagraph"/>
      </w:pPr>
      <w:r>
        <w:t xml:space="preserve">Accra's industrial sector, including manufacturing and agriculture, benefits significantly from chemical expertise. Chemists work with local industries to optimize production processes, reduce environmental footprints, and comply with international standards. For instance, the Ghana Cocoa Board employs chemists to enhance cocoa processing techniques that preserve product quality while minimizing waste.</w:t>
      </w:r>
    </w:p>
    <w:p>
      <w:pPr>
        <w:pStyle w:val="BodyText"/>
      </w:pPr>
      <w:r>
        <w:t xml:space="preserve">The city's tech startups also leverage chemical innovations in fields like nanotechnology and biodegradable materials. Chemists in Accra are pioneers in creating sustainable alternatives to plastic, addressing the global challenge of microplastic pollution while fostering economic opportunities.</w:t>
      </w:r>
    </w:p>
    <w:bookmarkEnd w:id="26"/>
    <w:bookmarkStart w:id="28" w:name="Xd4ca0e081fa02ba999ff9cbdc64424e50277032"/>
    <w:p>
      <w:pPr>
        <w:pStyle w:val="Heading2"/>
      </w:pPr>
      <w:r>
        <w:t xml:space="preserve">Educational Pathways for Chemists in Ghana Accra</w:t>
      </w:r>
    </w:p>
    <w:p>
      <w:pPr>
        <w:pStyle w:val="FirstParagraph"/>
      </w:pPr>
      <w:r>
        <w:t xml:space="preserve">To cultivate skilled chemists, Ghana Accra is home to prestigious institutions such as the University of Ghana (Legon) and Kwame Nkrumah University of Science and Technology (KNUST). These universities offer undergraduate and postgraduate programs in chemistry, emphasizing both theoretical knowledge and practical applications. The curriculum includes laboratory work on environmental sampling, pharmaceutical synthesis, and materials science.</w:t>
      </w:r>
    </w:p>
    <w:p>
      <w:pPr>
        <w:pStyle w:val="BodyText"/>
      </w:pPr>
      <w:r>
        <w:t xml:space="preserve">Internships with organizations like the</w:t>
      </w:r>
      <w:r>
        <w:t xml:space="preserve"> </w:t>
      </w:r>
      <w:hyperlink r:id="rId27">
        <w:r>
          <w:rPr>
            <w:rStyle w:val="Hyperlink"/>
          </w:rPr>
          <w:t xml:space="preserve">National Oil Company of Ghana (NOGC)</w:t>
        </w:r>
      </w:hyperlink>
      <w:r>
        <w:t xml:space="preserve"> </w:t>
      </w:r>
      <w:r>
        <w:t xml:space="preserve">or the Ghana Atomic Energy Commission provide students hands-on experience. Graduates often pursue careers in academia, industry, or government agencies, contributing to Accra's scientific ecosystem.</w:t>
      </w:r>
    </w:p>
    <w:bookmarkEnd w:id="28"/>
    <w:bookmarkStart w:id="29" w:name="challenges-and-opportunities"/>
    <w:p>
      <w:pPr>
        <w:pStyle w:val="Heading2"/>
      </w:pPr>
      <w:r>
        <w:t xml:space="preserve">Challenges and Opportunities</w:t>
      </w:r>
    </w:p>
    <w:p>
      <w:pPr>
        <w:pStyle w:val="FirstParagraph"/>
      </w:pPr>
      <w:r>
        <w:t xml:space="preserve">Despite progress, chemists in Ghana Accra face challenges such as limited funding for research and the need for advanced laboratory equipment. However, partnerships with international organizations like the African Academy of Sciences (AAS) and UNESCO are helping to bridge these gaps. Additionally, initiatives like the Ghana Science and Technology Policy Project aim to integrate chemistry education into national development strategies.</w:t>
      </w:r>
    </w:p>
    <w:p>
      <w:pPr>
        <w:pStyle w:val="BodyText"/>
      </w:pPr>
      <w:r>
        <w:t xml:space="preserve">Opportunities abound in sectors such as renewable energy, green chemistry, and biotechnology. Accra's growing startup scene also offers chemists a platform to innovate solutions for local and global problems.</w:t>
      </w:r>
    </w:p>
    <w:bookmarkEnd w:id="29"/>
    <w:bookmarkStart w:id="30" w:name="conclusion"/>
    <w:p>
      <w:pPr>
        <w:pStyle w:val="Heading2"/>
      </w:pPr>
      <w:r>
        <w:t xml:space="preserve">Conclusion</w:t>
      </w:r>
    </w:p>
    <w:p>
      <w:pPr>
        <w:pStyle w:val="FirstParagraph"/>
      </w:pPr>
      <w:r>
        <w:t xml:space="preserve">This Undergraduate Thesis underscores the indispensable role of a Chemist in Ghana Accra. From safeguarding public health to driving industrial innovation, chemists are pivotal in addressing the city's challenges and fostering sustainable development. As Accra continues to grow, investing in chemistry education and research will be critical to ensuring that scientific expertise aligns with societal needs. The future of Ghana Accra hinges on the ingenuity and dedication of its chemists.</w:t>
      </w:r>
    </w:p>
    <w:bookmarkEnd w:id="30"/>
    <w:bookmarkStart w:id="31" w:name="references"/>
    <w:p>
      <w:pPr>
        <w:pStyle w:val="Heading2"/>
      </w:pPr>
      <w:r>
        <w:t xml:space="preserve">References</w:t>
      </w:r>
    </w:p>
    <w:p>
      <w:pPr>
        <w:numPr>
          <w:ilvl w:val="0"/>
          <w:numId w:val="1002"/>
        </w:numPr>
        <w:pStyle w:val="Compact"/>
      </w:pPr>
      <w:r>
        <w:t xml:space="preserve">University of Ghana. (2023). Department of Chemistry, Legon Campus.</w:t>
      </w:r>
    </w:p>
    <w:p>
      <w:pPr>
        <w:numPr>
          <w:ilvl w:val="0"/>
          <w:numId w:val="1002"/>
        </w:numPr>
        <w:pStyle w:val="Compact"/>
      </w:pPr>
      <w:r>
        <w:t xml:space="preserve">Kwame Nkrumah University of Science and Technology. (2023). School of Chemical Sciences.</w:t>
      </w:r>
    </w:p>
    <w:p>
      <w:pPr>
        <w:numPr>
          <w:ilvl w:val="0"/>
          <w:numId w:val="1002"/>
        </w:numPr>
        <w:pStyle w:val="Compact"/>
      </w:pPr>
      <w:r>
        <w:t xml:space="preserve">Ghana Environmental Protection Agency (EPA). (2023). Annual Report on Pollution Control in Accra.</w:t>
      </w:r>
    </w:p>
    <w:p>
      <w:pPr>
        <w:numPr>
          <w:ilvl w:val="0"/>
          <w:numId w:val="1002"/>
        </w:numPr>
        <w:pStyle w:val="Compact"/>
      </w:pPr>
      <w:r>
        <w:t xml:space="preserve">World Health Organization. (2023). Water Quality Monitoring in Urban Areas of West Africa.</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envi.gov.gh/" TargetMode="External" /><Relationship Type="http://schemas.openxmlformats.org/officeDocument/2006/relationships/hyperlink" Id="rId27" Target="https://www.nogast.gov.gh/" TargetMode="External" /></Relationships>
</file>

<file path=word/_rels/footnotes.xml.rels><?xml version="1.0" encoding="UTF-8"?><Relationships xmlns="http://schemas.openxmlformats.org/package/2006/relationships"><Relationship Type="http://schemas.openxmlformats.org/officeDocument/2006/relationships/hyperlink" Id="rId23" Target="https://www.envi.gov.gh/" TargetMode="External" /><Relationship Type="http://schemas.openxmlformats.org/officeDocument/2006/relationships/hyperlink" Id="rId27" Target="https://www.nogast.gov.g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Ghana Accra</dc:title>
  <dc:creator/>
  <dc:language>en</dc:language>
  <cp:keywords/>
  <dcterms:created xsi:type="dcterms:W3CDTF">2026-07-21T04:46:31Z</dcterms:created>
  <dcterms:modified xsi:type="dcterms:W3CDTF">2026-07-21T04:46:31Z</dcterms:modified>
</cp:coreProperties>
</file>

<file path=docProps/custom.xml><?xml version="1.0" encoding="utf-8"?>
<Properties xmlns="http://schemas.openxmlformats.org/officeDocument/2006/custom-properties" xmlns:vt="http://schemas.openxmlformats.org/officeDocument/2006/docPropsVTypes"/>
</file>