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Japan's</w:t>
      </w:r>
      <w:r>
        <w:t xml:space="preserve"> </w:t>
      </w:r>
      <w:r>
        <w:t xml:space="preserve">Innovation</w:t>
      </w:r>
      <w:r>
        <w:t xml:space="preserve"> </w:t>
      </w:r>
      <w:r>
        <w:t xml:space="preserve">Ecosystem:</w:t>
      </w:r>
      <w:r>
        <w:t xml:space="preserve"> </w:t>
      </w:r>
      <w:r>
        <w:t xml:space="preserve">A</w:t>
      </w:r>
      <w:r>
        <w:t xml:space="preserve"> </w:t>
      </w:r>
      <w:r>
        <w:t xml:space="preserve">Focus</w:t>
      </w:r>
      <w:r>
        <w:t xml:space="preserve"> </w:t>
      </w:r>
      <w:r>
        <w:t xml:space="preserve">on</w:t>
      </w:r>
      <w:r>
        <w:t xml:space="preserve"> </w:t>
      </w:r>
      <w:r>
        <w:t xml:space="preserve">Tokyo</w:t>
      </w:r>
    </w:p>
    <w:p>
      <w:pPr>
        <w:pStyle w:val="FirstParagraph"/>
      </w:pPr>
      <w:r>
        <w:t xml:space="preserve">```html</w:t>
      </w:r>
    </w:p>
    <w:bookmarkStart w:id="28" w:name="Xbb4c060593676b9af1f226a8adefbacbcf8adab"/>
    <w:p>
      <w:pPr>
        <w:pStyle w:val="Heading1"/>
      </w:pPr>
      <w:r>
        <w:t xml:space="preserve">Undergraduate Thesis: The Role of a Chemist in Japan's Innovation Ecosystem with a Focus on Tokyo</w:t>
      </w:r>
    </w:p>
    <w:p>
      <w:pPr>
        <w:pStyle w:val="FirstParagraph"/>
      </w:pPr>
      <w:r>
        <w:rPr>
          <w:bCs/>
          <w:b/>
        </w:rPr>
        <w:t xml:space="preserve">Title:</w:t>
      </w:r>
      <w:r>
        <w:t xml:space="preserve"> </w:t>
      </w:r>
      <w:r>
        <w:t xml:space="preserve">Undergraduate Thesis on the Role of a Chemist in Japan's Innovation Ecosystem: A Focus on Tokyo</w:t>
      </w:r>
      <w:r>
        <w:br/>
      </w:r>
      <w:r>
        <w:rPr>
          <w:bCs/>
          <w:b/>
        </w:rPr>
        <w:t xml:space="preserve">Author:</w:t>
      </w:r>
      <w:r>
        <w:t xml:space="preserve"> </w:t>
      </w:r>
      <w:r>
        <w:t xml:space="preserve">[Your Name]</w:t>
      </w:r>
      <w:r>
        <w:br/>
      </w:r>
      <w:r>
        <w:rPr>
          <w:bCs/>
          <w:b/>
        </w:rPr>
        <w:t xml:space="preserve">Institution:</w:t>
      </w:r>
      <w:r>
        <w:t xml:space="preserve"> </w:t>
      </w:r>
      <w:r>
        <w:t xml:space="preserve">[Your University Name], Tokyo, Japan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Chemist in Japan's innovation ecosystem, with a particular emphasis on Tokyo. As one of the world's most advanced scientific and technological hubs, Tokyo offers unique opportunities for chemists to contribute to fields such as material science, pharmaceuticals, and environmental sustainability. This study examines the educational pathways available for aspiring chemists in Tokyo, the cultural and institutional factors that shape their professional trajectories, and the societal impact of chemical research in Japan. The thesis argues that a Chemist in Tokyo must not only possess technical expertise but also adapt to Japan's collaborative work culture and global scientific leadership.</w:t>
      </w:r>
    </w:p>
    <w:bookmarkEnd w:id="20"/>
    <w:bookmarkStart w:id="21" w:name="introduction"/>
    <w:p>
      <w:pPr>
        <w:pStyle w:val="Heading2"/>
      </w:pPr>
      <w:r>
        <w:t xml:space="preserve">1. Introduction</w:t>
      </w:r>
    </w:p>
    <w:p>
      <w:pPr>
        <w:pStyle w:val="FirstParagraph"/>
      </w:pPr>
      <w:r>
        <w:t xml:space="preserve">Tokyo, the bustling capital of Japan, is a global epicenter for innovation and technological advancement. For chemists working or studying in this city, the environment is both challenging and rewarding. The University of Tokyo, Waseda University, and Keio University are among the top institutions that provide rigorous training in chemistry. Additionally, Tokyo's proximity to industries such as electronics (e.g., Sony), pharmaceuticals (e.g., Takeda Pharmaceuticals), and green technology makes it a critical hub for chemical research. This thesis investigates how chemists in Tokyo navigate these opportunities while aligning their work with Japan's national priorities, such as sustainability and aging population solutions.</w:t>
      </w:r>
    </w:p>
    <w:bookmarkEnd w:id="21"/>
    <w:bookmarkStart w:id="22" w:name="X6e8d508cbf7c82e3030bf9c6b062035c186ca84"/>
    <w:p>
      <w:pPr>
        <w:pStyle w:val="Heading2"/>
      </w:pPr>
      <w:r>
        <w:t xml:space="preserve">2. Educational Framework for Chemists in Tokyo</w:t>
      </w:r>
    </w:p>
    <w:p>
      <w:pPr>
        <w:pStyle w:val="FirstParagraph"/>
      </w:pPr>
      <w:r>
        <w:t xml:space="preserve">The educational system in Japan emphasizes discipline, precision, and innovation—qualities essential for a Chemist. Undergraduate programs in chemistry at Tokyo's universities integrate theoretical knowledge with hands-on laboratory work. Courses often focus on organic chemistry, analytical techniques, and nanotechnology. Students are encouraged to engage in research projects from their first year, fostering early exposure to cutting-edge topics like biodegradable materials or AI-driven chemical synthesis.</w:t>
      </w:r>
    </w:p>
    <w:p>
      <w:pPr>
        <w:pStyle w:val="BodyText"/>
      </w:pPr>
      <w:r>
        <w:t xml:space="preserve">Moreover, internships with companies such as Sumitomo Chemical or Fujifilm provide practical experience. These collaborations ensure that graduates are well-prepared to address real-world challenges, a cornerstone of Japan's approach to scientific education.</w:t>
      </w:r>
    </w:p>
    <w:bookmarkEnd w:id="22"/>
    <w:bookmarkStart w:id="23" w:name="cultural-and-institutional-dynamics"/>
    <w:p>
      <w:pPr>
        <w:pStyle w:val="Heading2"/>
      </w:pPr>
      <w:r>
        <w:t xml:space="preserve">3. Cultural and Institutional Dynamics</w:t>
      </w:r>
    </w:p>
    <w:p>
      <w:pPr>
        <w:pStyle w:val="FirstParagraph"/>
      </w:pPr>
      <w:r>
        <w:t xml:space="preserve">The role of a Chemist in Tokyo is deeply influenced by Japan's cultural values, including collectivism and respect for hierarchy. Laboratory environments often emphasize teamwork and meticulous documentation, reflecting the importance of precision in chemical research. However, this culture can also present challenges for international students or professionals unfamiliar with Japan's norms.</w:t>
      </w:r>
    </w:p>
    <w:p>
      <w:pPr>
        <w:pStyle w:val="BodyText"/>
      </w:pPr>
      <w:r>
        <w:t xml:space="preserve">Institutionally, Tokyo hosts numerous research centers such as the RIKEN Institute and the Japan Science and Technology Agency (JST). These organizations fund interdisciplinary projects that require chemists to collaborate with engineers, biologists, and data scientists. Such collaboration is pivotal in advancing fields like quantum chemistry or energy storage solutions.</w:t>
      </w:r>
    </w:p>
    <w:bookmarkEnd w:id="23"/>
    <w:bookmarkStart w:id="24" w:name="X4f3f8b7b40bdb0eed1afae4ec13b4bb08f47957"/>
    <w:p>
      <w:pPr>
        <w:pStyle w:val="Heading2"/>
      </w:pPr>
      <w:r>
        <w:t xml:space="preserve">4. Contributions of Chemists to Tokyo's Economy</w:t>
      </w:r>
    </w:p>
    <w:p>
      <w:pPr>
        <w:pStyle w:val="FirstParagraph"/>
      </w:pPr>
      <w:r>
        <w:t xml:space="preserve">Chemists in Tokyo play a vital role in driving the city's economy through innovations in material science and pharmaceuticals. For example, research on lithium-ion batteries at institutions like the University of Tokyo has positioned Japan as a leader in renewable energy storage. Similarly, pharmaceutical companies based in Tokyo have pioneered drug development for global health crises, such as antiviral therapies during the COVID-19 pandemic.</w:t>
      </w:r>
    </w:p>
    <w:p>
      <w:pPr>
        <w:pStyle w:val="BodyText"/>
      </w:pPr>
      <w:r>
        <w:t xml:space="preserve">Environmental sustainability is another key area where chemists contribute. Projects focused on carbon capture technology or biodegradable polymers align with Japan's national goals to achieve carbon neutrality by 2050. These efforts highlight the Chemist's role as a problem-solver in addressing both local and global challenges.</w:t>
      </w:r>
    </w:p>
    <w:bookmarkEnd w:id="24"/>
    <w:bookmarkStart w:id="25" w:name="challenges-facing-chemists-in-tokyo"/>
    <w:p>
      <w:pPr>
        <w:pStyle w:val="Heading2"/>
      </w:pPr>
      <w:r>
        <w:t xml:space="preserve">5. Challenges Facing Chemists in Tokyo</w:t>
      </w:r>
    </w:p>
    <w:p>
      <w:pPr>
        <w:pStyle w:val="FirstParagraph"/>
      </w:pPr>
      <w:r>
        <w:t xml:space="preserve">Despite the opportunities, chemists in Tokyo face unique challenges. The high cost of living, intense competition for research positions, and the pressure to publish frequently can be daunting. Additionally, Japan's aging population has created a labor shortage in STEM fields, requiring chemists to adapt to evolving workforce demands.</w:t>
      </w:r>
    </w:p>
    <w:p>
      <w:pPr>
        <w:pStyle w:val="BodyText"/>
      </w:pPr>
      <w:r>
        <w:t xml:space="preserve">Globalization also presents both opportunities and risks. While international collaboration is encouraged (e.g., through partnerships with MIT or Stanford), Japanese chemists must compete with researchers from countries investing heavily in scientific infrastructure. This dynamic underscores the need for continuous skill development and interdisciplinary thinking.</w:t>
      </w:r>
    </w:p>
    <w:bookmarkEnd w:id="25"/>
    <w:bookmarkStart w:id="26" w:name="future-prospects-for-chemists-in-tokyo"/>
    <w:p>
      <w:pPr>
        <w:pStyle w:val="Heading2"/>
      </w:pPr>
      <w:r>
        <w:t xml:space="preserve">6. Future Prospects for Chemists in Tokyo</w:t>
      </w:r>
    </w:p>
    <w:p>
      <w:pPr>
        <w:pStyle w:val="FirstParagraph"/>
      </w:pPr>
      <w:r>
        <w:t xml:space="preserve">The future of a Chemist in Tokyo is promising, particularly as the city invests in futuristic technologies like AI-driven drug discovery and carbon-neutral manufacturing. Government initiatives such as "Society 5.0" aim to integrate chemical innovations into everyday life through smart cities and advanced robotics. Chemists will need to stay at the forefront of these developments by embracing emerging tools like machine learning for molecular design.</w:t>
      </w:r>
    </w:p>
    <w:p>
      <w:pPr>
        <w:pStyle w:val="BodyText"/>
      </w:pPr>
      <w:r>
        <w:t xml:space="preserve">Furthermore, the growing emphasis on diversity and inclusion in Japan's scientific community offers new opportunities for international chemists to contribute their perspectives. As Tokyo continues to evolve, the role of a Chemist will remain central to its identity as a global leader in science and technology.</w:t>
      </w:r>
    </w:p>
    <w:bookmarkEnd w:id="26"/>
    <w:bookmarkStart w:id="27" w:name="conclusion"/>
    <w:p>
      <w:pPr>
        <w:pStyle w:val="Heading2"/>
      </w:pPr>
      <w:r>
        <w:t xml:space="preserve">7. Conclusion</w:t>
      </w:r>
    </w:p>
    <w:p>
      <w:pPr>
        <w:pStyle w:val="FirstParagraph"/>
      </w:pPr>
      <w:r>
        <w:t xml:space="preserve">In conclusion, the Undergraduate Thesis highlights the integral role of a Chemist in Japan's innovation ecosystem, particularly within Tokyo. From world-class education to cutting-edge research opportunities, Tokyo provides an unparalleled environment for chemists to thrive. However, success requires adapting to cultural norms, addressing societal challenges, and staying ahead of global scientific trends. As Japan continues to pioneer advancements in chemistry and related fields, the contributions of chemists in Tokyo will remain vital to the nation's progress.</w:t>
      </w:r>
    </w:p>
    <w:p>
      <w:pPr>
        <w:pStyle w:val="BodyText"/>
      </w:pPr>
      <w:r>
        <w:rPr>
          <w:bCs/>
          <w:b/>
        </w:rPr>
        <w:t xml:space="preserve">Keywords:</w:t>
      </w:r>
      <w:r>
        <w:t xml:space="preserve"> </w:t>
      </w:r>
      <w:r>
        <w:t xml:space="preserve">Undergraduate Thesis, Chemist,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Chemist in Japan's Innovation Ecosystem: A Focus on Tokyo</dc:title>
  <dc:creator/>
  <dc:language>en</dc:language>
  <cp:keywords/>
  <dcterms:created xsi:type="dcterms:W3CDTF">2026-07-24T07:00:47Z</dcterms:created>
  <dcterms:modified xsi:type="dcterms:W3CDTF">2026-07-24T07:00:47Z</dcterms:modified>
</cp:coreProperties>
</file>

<file path=docProps/custom.xml><?xml version="1.0" encoding="utf-8"?>
<Properties xmlns="http://schemas.openxmlformats.org/officeDocument/2006/custom-properties" xmlns:vt="http://schemas.openxmlformats.org/officeDocument/2006/docPropsVTypes"/>
</file>