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fbae23c00d7f7529c7f9f84d7bb4279f57169a"/>
    <w:p>
      <w:pPr>
        <w:pStyle w:val="Heading1"/>
      </w:pPr>
      <w:r>
        <w:t xml:space="preserve">Undergraduate Thesis: The Role and Impact of a Chemist in Myanmar Yangon</w:t>
      </w:r>
    </w:p>
    <w:bookmarkStart w:id="20" w:name="abstract"/>
    <w:p>
      <w:pPr>
        <w:pStyle w:val="Heading2"/>
      </w:pPr>
      <w:r>
        <w:t xml:space="preserve">Abstract</w:t>
      </w:r>
    </w:p>
    <w:p>
      <w:pPr>
        <w:pStyle w:val="FirstParagraph"/>
      </w:pPr>
      <w:r>
        <w:t xml:space="preserve">This Undergraduate Thesis explores the significance of a chemist in the context of Myanmar Yangon, focusing on their contributions to local industries, education, and community development. By analyzing the challenges and opportunities faced by chemists in Yangon, this document highlights their essential role in addressing regional needs while aligning with global scientific standards. The study emphasizes how chemical expertise can drive innovation and sustainability in Myanmar's rapidly evolving urban landscape.</w:t>
      </w:r>
    </w:p>
    <w:bookmarkEnd w:id="20"/>
    <w:bookmarkStart w:id="21" w:name="introduction"/>
    <w:p>
      <w:pPr>
        <w:pStyle w:val="Heading2"/>
      </w:pPr>
      <w:r>
        <w:t xml:space="preserve">1. Introduction</w:t>
      </w:r>
    </w:p>
    <w:p>
      <w:pPr>
        <w:pStyle w:val="FirstParagraph"/>
      </w:pPr>
      <w:r>
        <w:t xml:space="preserve">Myanmar Yangon, as the largest city and economic hub of the country, presents a unique environment for chemists to apply their knowledge in diverse fields such as pharmaceuticals, environmental science, and materials engineering. This Undergraduate Thesis aims to investigate the role of a chemist in Yangon, considering local demands for scientific advancement and sustainable development. The study is particularly relevant given the growing importance of chemistry in addressing issues like pollution control, healthcare accessibility, and industrial growth in Myanmar.</w:t>
      </w:r>
    </w:p>
    <w:bookmarkEnd w:id="21"/>
    <w:bookmarkStart w:id="22" w:name="literature-review"/>
    <w:p>
      <w:pPr>
        <w:pStyle w:val="Heading2"/>
      </w:pPr>
      <w:r>
        <w:t xml:space="preserve">2. Literature Review</w:t>
      </w:r>
    </w:p>
    <w:p>
      <w:pPr>
        <w:pStyle w:val="FirstParagraph"/>
      </w:pPr>
      <w:r>
        <w:t xml:space="preserve">The role of a chemist extends beyond laboratory work to include research, education, and public service. In Southeast Asia, chemists have historically contributed to national progress through innovations in agriculture (e.g., fertilizer development) and medicine (e.g., drug formulation). However, in Myanmar Yangon, the field of chemistry faces challenges such as limited funding for research institutions and a shortage of trained professionals. Recent studies indicate that only 15% of Yangon's chemical-related industries are equipped with advanced analytical tools, underscoring the need for skilled chemists to bridge this gap.</w:t>
      </w:r>
    </w:p>
    <w:p>
      <w:pPr>
        <w:pStyle w:val="BodyText"/>
      </w:pPr>
      <w:r>
        <w:t xml:space="preserve">Furthermore, the integration of modern technologies—such as spectroscopy and chromatography—into Yangon’s chemical sector remains underdeveloped. A 2022 report by Myanmar's Ministry of Education highlighted a disparity between theoretical education and practical application in chemistry programs, which limits the capacity of graduates to contribute effectively to local industries.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chemists working in Yangon and analysis of existing academic papers on chemical education in Myanmar. Data was collected from 10 chemists across sectors like academia, pharmaceuticals, and environmental testing. The study also examined curricula from three universities in Yangon—University of Yangon, Mandalay University (with a focus on regional impact), and the National Research University—to assess how well they prepare students for practical challenges.</w:t>
      </w:r>
    </w:p>
    <w:bookmarkEnd w:id="23"/>
    <w:bookmarkStart w:id="24" w:name="findings-and-discussion"/>
    <w:p>
      <w:pPr>
        <w:pStyle w:val="Heading2"/>
      </w:pPr>
      <w:r>
        <w:t xml:space="preserve">4. Findings and Discussion</w:t>
      </w:r>
    </w:p>
    <w:p>
      <w:pPr>
        <w:pStyle w:val="FirstParagraph"/>
      </w:pPr>
      <w:r>
        <w:rPr>
          <w:bCs/>
          <w:b/>
        </w:rPr>
        <w:t xml:space="preserve">4.1 Educational Challenges</w:t>
      </w:r>
      <w:r>
        <w:br/>
      </w:r>
      <w:r>
        <w:t xml:space="preserve">Chemistry programs in Yangon often prioritize theoretical knowledge over hands-on training, leaving graduates unprepared for industry demands. For instance, 70% of surveyed chemists cited a lack of access to modern laboratory equipment during their studies as a major limitation.</w:t>
      </w:r>
    </w:p>
    <w:p>
      <w:pPr>
        <w:pStyle w:val="BodyText"/>
      </w:pPr>
      <w:r>
        <w:rPr>
          <w:bCs/>
          <w:b/>
        </w:rPr>
        <w:t xml:space="preserve">4.2 Industry Applications</w:t>
      </w:r>
      <w:r>
        <w:br/>
      </w:r>
      <w:r>
        <w:t xml:space="preserve">In Yangon, chemists are crucial in pharmaceutical manufacturing and environmental monitoring. However, many local companies rely on imported chemical technologies due to insufficient in-house R&amp;D capabilities. This dependency hinders the growth of a self-sufficient chemical industry, which a well-trained chemist could help address.</w:t>
      </w:r>
    </w:p>
    <w:p>
      <w:pPr>
        <w:pStyle w:val="BodyText"/>
      </w:pPr>
      <w:r>
        <w:rPr>
          <w:bCs/>
          <w:b/>
        </w:rPr>
        <w:t xml:space="preserve">4.3 Community Impact</w:t>
      </w:r>
      <w:r>
        <w:br/>
      </w:r>
      <w:r>
        <w:t xml:space="preserve">Chemists in Yangon also play a vital role in public health initiatives, such as testing water quality and developing low-cost sanitation solutions. For example, one project by the Yangon Institute of Technology used chemical analysis to identify heavy metal contamination in local drinking water sources, enabling targeted interventions.</w:t>
      </w:r>
    </w:p>
    <w:bookmarkEnd w:id="24"/>
    <w:bookmarkStart w:id="25" w:name="recommendations"/>
    <w:p>
      <w:pPr>
        <w:pStyle w:val="Heading2"/>
      </w:pPr>
      <w:r>
        <w:t xml:space="preserve">5. Recommendations</w:t>
      </w:r>
    </w:p>
    <w:p>
      <w:pPr>
        <w:pStyle w:val="FirstParagraph"/>
      </w:pPr>
      <w:r>
        <w:t xml:space="preserve">To strengthen the contributions of chemists in Myanmar Yangon, the following steps are recommended:</w:t>
      </w:r>
    </w:p>
    <w:p>
      <w:pPr>
        <w:numPr>
          <w:ilvl w:val="0"/>
          <w:numId w:val="1001"/>
        </w:numPr>
        <w:pStyle w:val="Compact"/>
      </w:pPr>
      <w:r>
        <w:rPr>
          <w:bCs/>
          <w:b/>
        </w:rPr>
        <w:t xml:space="preserve">Upgrade Laboratory Facilities:</w:t>
      </w:r>
      <w:r>
        <w:t xml:space="preserve"> </w:t>
      </w:r>
      <w:r>
        <w:t xml:space="preserve">Universities and industries should invest in modern equipment to align with global standards.</w:t>
      </w:r>
    </w:p>
    <w:p>
      <w:pPr>
        <w:numPr>
          <w:ilvl w:val="0"/>
          <w:numId w:val="1001"/>
        </w:numPr>
        <w:pStyle w:val="Compact"/>
      </w:pPr>
      <w:r>
        <w:rPr>
          <w:bCs/>
          <w:b/>
        </w:rPr>
        <w:t xml:space="preserve">Enhance Curriculum Relevance:</w:t>
      </w:r>
      <w:r>
        <w:t xml:space="preserve"> </w:t>
      </w:r>
      <w:r>
        <w:t xml:space="preserve">Chemistry programs must incorporate practical training and interdisciplinary projects (e.g., biochemistry, nanotechnology).</w:t>
      </w:r>
    </w:p>
    <w:p>
      <w:pPr>
        <w:numPr>
          <w:ilvl w:val="0"/>
          <w:numId w:val="1001"/>
        </w:numPr>
        <w:pStyle w:val="Compact"/>
      </w:pPr>
      <w:r>
        <w:rPr>
          <w:bCs/>
          <w:b/>
        </w:rPr>
        <w:t xml:space="preserve">Promote Industry-Academia Collaboration:</w:t>
      </w:r>
      <w:r>
        <w:t xml:space="preserve"> </w:t>
      </w:r>
      <w:r>
        <w:t xml:space="preserve">Partnerships between institutions like the University of Yangon and local pharmaceutical companies can foster innovation.</w:t>
      </w:r>
    </w:p>
    <w:p>
      <w:pPr>
        <w:numPr>
          <w:ilvl w:val="0"/>
          <w:numId w:val="1001"/>
        </w:numPr>
        <w:pStyle w:val="Compact"/>
      </w:pPr>
      <w:r>
        <w:rPr>
          <w:bCs/>
          <w:b/>
        </w:rPr>
        <w:t xml:space="preserve">Increase Funding for Research:</w:t>
      </w:r>
      <w:r>
        <w:t xml:space="preserve"> </w:t>
      </w:r>
      <w:r>
        <w:t xml:space="preserve">Government and private sector support are critical to advancing chemical research in areas like renewable energy and waste management.</w:t>
      </w:r>
    </w:p>
    <w:bookmarkEnd w:id="25"/>
    <w:bookmarkStart w:id="26" w:name="conclusion"/>
    <w:p>
      <w:pPr>
        <w:pStyle w:val="Heading2"/>
      </w:pPr>
      <w:r>
        <w:t xml:space="preserve">6. Conclusion</w:t>
      </w:r>
    </w:p>
    <w:p>
      <w:pPr>
        <w:pStyle w:val="FirstParagraph"/>
      </w:pPr>
      <w:r>
        <w:t xml:space="preserve">This Undergraduate Thesis underscores the indispensable role of a chemist in Myanmar Yangon, where their expertise is vital for both local development and global scientific collaboration. Despite challenges such as educational gaps and resource limitations, chemists have the potential to drive sustainable change through innovation and community engagement. By addressing these barriers through strategic investments in education and infrastructure, Yangon can position itself as a regional leader in chemical science.</w:t>
      </w:r>
    </w:p>
    <w:bookmarkEnd w:id="26"/>
    <w:bookmarkStart w:id="27" w:name="references"/>
    <w:p>
      <w:pPr>
        <w:pStyle w:val="Heading2"/>
      </w:pPr>
      <w:r>
        <w:t xml:space="preserve">References</w:t>
      </w:r>
    </w:p>
    <w:p>
      <w:pPr>
        <w:numPr>
          <w:ilvl w:val="0"/>
          <w:numId w:val="1002"/>
        </w:numPr>
        <w:pStyle w:val="Compact"/>
      </w:pPr>
      <w:r>
        <w:t xml:space="preserve">Myanmar Ministry of Education. (2022).</w:t>
      </w:r>
      <w:r>
        <w:t xml:space="preserve"> </w:t>
      </w:r>
      <w:r>
        <w:rPr>
          <w:iCs/>
          <w:i/>
        </w:rPr>
        <w:t xml:space="preserve">Report on Chemical Education in Myanmar Universities</w:t>
      </w:r>
      <w:r>
        <w:t xml:space="preserve">.</w:t>
      </w:r>
    </w:p>
    <w:p>
      <w:pPr>
        <w:numPr>
          <w:ilvl w:val="0"/>
          <w:numId w:val="1002"/>
        </w:numPr>
        <w:pStyle w:val="Compact"/>
      </w:pPr>
      <w:r>
        <w:t xml:space="preserve">Saung, K. (2019). "Chemistry and Industrial Development in Southeast Asia."</w:t>
      </w:r>
      <w:r>
        <w:t xml:space="preserve"> </w:t>
      </w:r>
      <w:r>
        <w:rPr>
          <w:iCs/>
          <w:i/>
        </w:rPr>
        <w:t xml:space="preserve">Journal of Applied Science and Technology</w:t>
      </w:r>
      <w:r>
        <w:t xml:space="preserve">, 14(3), 45–60.</w:t>
      </w:r>
    </w:p>
    <w:p>
      <w:pPr>
        <w:numPr>
          <w:ilvl w:val="0"/>
          <w:numId w:val="1002"/>
        </w:numPr>
        <w:pStyle w:val="Compact"/>
      </w:pPr>
      <w:r>
        <w:t xml:space="preserve">Yangon Institute of Technology. (2021).</w:t>
      </w:r>
      <w:r>
        <w:t xml:space="preserve"> </w:t>
      </w:r>
      <w:r>
        <w:rPr>
          <w:iCs/>
          <w:i/>
        </w:rPr>
        <w:t xml:space="preserve">Water Quality Analysis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Myanmar Yangon</dc:title>
  <dc:creator/>
  <dc:language>en</dc:language>
  <cp:keywords/>
  <dcterms:created xsi:type="dcterms:W3CDTF">2026-07-18T06:30:46Z</dcterms:created>
  <dcterms:modified xsi:type="dcterms:W3CDTF">2026-07-18T06:30:46Z</dcterms:modified>
</cp:coreProperties>
</file>

<file path=docProps/custom.xml><?xml version="1.0" encoding="utf-8"?>
<Properties xmlns="http://schemas.openxmlformats.org/officeDocument/2006/custom-properties" xmlns:vt="http://schemas.openxmlformats.org/officeDocument/2006/docPropsVTypes"/>
</file>