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2c2e204257b2d0e460b3635a543e823b9ac353e"/>
    <w:p>
      <w:pPr>
        <w:pStyle w:val="Heading1"/>
      </w:pPr>
      <w:r>
        <w:t xml:space="preserve">The Role of a Chemist in Nigeria Lagos: An Undergraduate Thesis</w:t>
      </w:r>
    </w:p>
    <w:p>
      <w:pPr>
        <w:pStyle w:val="FirstParagraph"/>
      </w:pPr>
      <w:r>
        <w:t xml:space="preserve">This</w:t>
      </w:r>
      <w:r>
        <w:t xml:space="preserve"> </w:t>
      </w:r>
      <w:r>
        <w:rPr>
          <w:bCs/>
          <w:b/>
        </w:rPr>
        <w:t xml:space="preserve">Undergraduate Thesis</w:t>
      </w:r>
      <w:r>
        <w:t xml:space="preserve"> </w:t>
      </w:r>
      <w:r>
        <w:t xml:space="preserve">explores the critical contributions and challenges faced by chemists in the bustling metropolis of</w:t>
      </w:r>
      <w:r>
        <w:t xml:space="preserve"> </w:t>
      </w:r>
      <w:r>
        <w:rPr>
          <w:bCs/>
          <w:b/>
        </w:rPr>
        <w:t xml:space="preserve">Nigeria Lagos</w:t>
      </w:r>
      <w:r>
        <w:t xml:space="preserve">. As a hub for commerce, education, and innovation, Lagos presents unique opportunities and obstacles for professionals in the field of chemistry. This document examines how chemists navigate these dynamics to address local needs while contributing to national development goals.</w:t>
      </w:r>
    </w:p>
    <w:bookmarkStart w:id="20" w:name="introduction"/>
    <w:p>
      <w:pPr>
        <w:pStyle w:val="Heading2"/>
      </w:pPr>
      <w:r>
        <w:t xml:space="preserve">1. Introduction</w:t>
      </w:r>
    </w:p>
    <w:p>
      <w:pPr>
        <w:pStyle w:val="FirstParagraph"/>
      </w:pPr>
      <w:r>
        <w:t xml:space="preserve">Lagos State, the economic nerve center of Nigeria, is characterized by rapid urbanization, industrial growth, and a population exceeding 20 million as of 2023. In this environment, the role of a</w:t>
      </w:r>
      <w:r>
        <w:t xml:space="preserve"> </w:t>
      </w:r>
      <w:r>
        <w:rPr>
          <w:bCs/>
          <w:b/>
        </w:rPr>
        <w:t xml:space="preserve">Chemist</w:t>
      </w:r>
      <w:r>
        <w:t xml:space="preserve"> </w:t>
      </w:r>
      <w:r>
        <w:t xml:space="preserve">extends beyond laboratory work to include environmental monitoring, pharmaceutical research, and industrial quality control. This thesis investigates how chemists in Lagos are pivotal to solving public health crises, managing pollution, and advancing scientific education.</w:t>
      </w:r>
    </w:p>
    <w:bookmarkEnd w:id="20"/>
    <w:bookmarkStart w:id="21" w:name="the-significance-of-chemistry-in-lagos"/>
    <w:p>
      <w:pPr>
        <w:pStyle w:val="Heading2"/>
      </w:pPr>
      <w:r>
        <w:t xml:space="preserve">2. The Significance of Chemistry in Lagos</w:t>
      </w:r>
    </w:p>
    <w:p>
      <w:pPr>
        <w:pStyle w:val="FirstParagraph"/>
      </w:pPr>
      <w:r>
        <w:t xml:space="preserve">The chemical industry in Lagos is integral to the city’s economy. From manufacturing pharmaceuticals to analyzing water quality for millions of residents, chemists work across sectors. For instance, the Lagos State Environmental Protection Agency (LASEPA) relies on chemists to monitor air and water pollution levels caused by industrial discharge and vehicular emissions. Similarly, hospitals like Lagos University Teaching Hospital (LUTH) depend on clinical chemists to diagnose diseases through biochemical tests.</w:t>
      </w:r>
    </w:p>
    <w:p>
      <w:pPr>
        <w:pStyle w:val="BodyText"/>
      </w:pPr>
      <w:r>
        <w:t xml:space="preserve">Moreover, Lagos’s growing population has increased demand for safe drinking water and sanitation solutions. Chemists develop methods to treat contaminated water sources, ensuring compliance with World Health Organization (WHO) standards. This aligns with the Nigerian government’s Sustainable Development Goals (SDGs), particularly Goal 6 (Clean Water and Sanitation).</w:t>
      </w:r>
    </w:p>
    <w:bookmarkEnd w:id="21"/>
    <w:bookmarkStart w:id="22" w:name="Xd3d1c7f81536b0c139d3d54fa69e88a34ec49f0"/>
    <w:p>
      <w:pPr>
        <w:pStyle w:val="Heading2"/>
      </w:pPr>
      <w:r>
        <w:t xml:space="preserve">3. Educational Institutions and Research Opportunities</w:t>
      </w:r>
    </w:p>
    <w:p>
      <w:pPr>
        <w:pStyle w:val="FirstParagraph"/>
      </w:pPr>
      <w:r>
        <w:t xml:space="preserve">Lagos is home to prestigious universities such as Obafemi Awolowo University (OAU) and the University of Lagos (UNILAG), which offer undergraduate and postgraduate programs in chemistry. These institutions provide a fertile ground for aspiring</w:t>
      </w:r>
      <w:r>
        <w:t xml:space="preserve"> </w:t>
      </w:r>
      <w:r>
        <w:rPr>
          <w:bCs/>
          <w:b/>
        </w:rPr>
        <w:t xml:space="preserve">Chemists</w:t>
      </w:r>
      <w:r>
        <w:t xml:space="preserve"> </w:t>
      </w:r>
      <w:r>
        <w:t xml:space="preserve">to pursue research in areas like materials science, environmental chemistry, and medicinal chemistry.</w:t>
      </w:r>
    </w:p>
    <w:p>
      <w:pPr>
        <w:pStyle w:val="BodyText"/>
      </w:pPr>
      <w:r>
        <w:t xml:space="preserve">For example, UNILAG’s Department of Chemistry has conducted groundbreaking research on the synthesis of bioactive compounds derived from indigenous Nigerian plants. Such studies not only contribute to global scientific knowledge but also support local industries by promoting the use of traditional remedies in modern medicine.</w:t>
      </w:r>
    </w:p>
    <w:bookmarkEnd w:id="22"/>
    <w:bookmarkStart w:id="23" w:name="challenges-faced-by-chemists-in-lagos"/>
    <w:p>
      <w:pPr>
        <w:pStyle w:val="Heading2"/>
      </w:pPr>
      <w:r>
        <w:t xml:space="preserve">4. Challenges Faced by Chemists in Lagos</w:t>
      </w:r>
    </w:p>
    <w:p>
      <w:pPr>
        <w:pStyle w:val="FirstParagraph"/>
      </w:pPr>
      <w:r>
        <w:t xml:space="preserve">Despite their vital role, chemists in Lagos encounter significant challenges. One major issue is inadequate funding for research and development (R&amp;D). Many universities struggle to maintain state-of-the-art laboratories, limiting the capacity of students and researchers to conduct advanced experiments.</w:t>
      </w:r>
    </w:p>
    <w:p>
      <w:pPr>
        <w:pStyle w:val="BodyText"/>
      </w:pPr>
      <w:r>
        <w:t xml:space="preserve">Another challenge is the brain drain caused by limited job opportunities in Nigeria. Many trained chemists migrate abroad in search of better career prospects, leaving a skills gap that hinders local innovation. Additionally, environmental pollution and industrial waste management remain persistent problems, requiring urgent attention from chemical professionals.</w:t>
      </w:r>
    </w:p>
    <w:bookmarkEnd w:id="23"/>
    <w:bookmarkStart w:id="24" w:name="case-studies-chemists-in-action"/>
    <w:p>
      <w:pPr>
        <w:pStyle w:val="Heading2"/>
      </w:pPr>
      <w:r>
        <w:t xml:space="preserve">5. Case Studies: Chemists in Action</w:t>
      </w:r>
    </w:p>
    <w:p>
      <w:pPr>
        <w:pStyle w:val="FirstParagraph"/>
      </w:pPr>
      <w:r>
        <w:rPr>
          <w:bCs/>
          <w:b/>
        </w:rPr>
        <w:t xml:space="preserve">Case Study 1: Water Quality Analysis in Lagos Lagoon</w:t>
      </w:r>
      <w:r>
        <w:br/>
      </w:r>
      <w:r>
        <w:t xml:space="preserve">The Lagos Lagoon has long been plagued by pollution from industrial effluents and domestic waste. A team of chemists from the Federal University of Technology, Minna (FUTMinna) collaborated with local authorities to develop a low-cost water testing kit. This initiative empowered communities to monitor contamination levels independently, fostering public participation in environmental conservation.</w:t>
      </w:r>
    </w:p>
    <w:p>
      <w:pPr>
        <w:pStyle w:val="BodyText"/>
      </w:pPr>
      <w:r>
        <w:rPr>
          <w:bCs/>
          <w:b/>
        </w:rPr>
        <w:t xml:space="preserve">Case Study 2: Pharmaceutical Innovation for Malaria Treatment</w:t>
      </w:r>
      <w:r>
        <w:br/>
      </w:r>
      <w:r>
        <w:t xml:space="preserve">Malaria remains a public health challenge in Nigeria, with Lagos recording thousands of cases annually. Chemists at the Nigerian Institute of Medical Research (NIMR) have been working on synthesizing affordable antimalarial drugs using locally sourced compounds. This research has the potential to reduce reliance on imported medications and lower healthcare costs.</w:t>
      </w:r>
    </w:p>
    <w:bookmarkEnd w:id="24"/>
    <w:bookmarkStart w:id="25" w:name="X7ec3302f73de534707771167bcfa4195872158b"/>
    <w:p>
      <w:pPr>
        <w:pStyle w:val="Heading2"/>
      </w:pPr>
      <w:r>
        <w:t xml:space="preserve">6. Recommendations for Enhancing the Role of Chemists in Lagos</w:t>
      </w:r>
    </w:p>
    <w:p>
      <w:pPr>
        <w:pStyle w:val="FirstParagraph"/>
      </w:pPr>
      <w:r>
        <w:t xml:space="preserve">To maximize the impact of chemists in Lagos, several measures are proposed:</w:t>
      </w:r>
    </w:p>
    <w:p>
      <w:pPr>
        <w:numPr>
          <w:ilvl w:val="0"/>
          <w:numId w:val="1001"/>
        </w:numPr>
        <w:pStyle w:val="Compact"/>
      </w:pPr>
      <w:r>
        <w:rPr>
          <w:bCs/>
          <w:b/>
        </w:rPr>
        <w:t xml:space="preserve">Increase Government Funding:</w:t>
      </w:r>
      <w:r>
        <w:t xml:space="preserve"> </w:t>
      </w:r>
      <w:r>
        <w:t xml:space="preserve">Allocate more resources to universities and research institutes to upgrade laboratory facilities and support R&amp;D projects.</w:t>
      </w:r>
    </w:p>
    <w:p>
      <w:pPr>
        <w:numPr>
          <w:ilvl w:val="0"/>
          <w:numId w:val="1001"/>
        </w:numPr>
        <w:pStyle w:val="Compact"/>
      </w:pPr>
      <w:r>
        <w:rPr>
          <w:bCs/>
          <w:b/>
        </w:rPr>
        <w:t xml:space="preserve">Strengthen Industry-Academia Partnerships:</w:t>
      </w:r>
      <w:r>
        <w:t xml:space="preserve"> </w:t>
      </w:r>
      <w:r>
        <w:t xml:space="preserve">Encourage collaborations between chemical companies, universities, and government agencies to address real-world problems.</w:t>
      </w:r>
    </w:p>
    <w:p>
      <w:pPr>
        <w:numPr>
          <w:ilvl w:val="0"/>
          <w:numId w:val="1001"/>
        </w:numPr>
        <w:pStyle w:val="Compact"/>
      </w:pPr>
      <w:r>
        <w:rPr>
          <w:bCs/>
          <w:b/>
        </w:rPr>
        <w:t xml:space="preserve">Promote STEM Education:</w:t>
      </w:r>
      <w:r>
        <w:t xml:space="preserve"> </w:t>
      </w:r>
      <w:r>
        <w:t xml:space="preserve">Invest in science education at the secondary school level to inspire future generations of chemists and reduce brain drain.</w:t>
      </w:r>
    </w:p>
    <w:p>
      <w:pPr>
        <w:numPr>
          <w:ilvl w:val="0"/>
          <w:numId w:val="1001"/>
        </w:numPr>
        <w:pStyle w:val="Compact"/>
      </w:pPr>
      <w:r>
        <w:rPr>
          <w:bCs/>
          <w:b/>
        </w:rPr>
        <w:t xml:space="preserve">Implement Environmental Policies:</w:t>
      </w:r>
      <w:r>
        <w:t xml:space="preserve"> </w:t>
      </w:r>
      <w:r>
        <w:t xml:space="preserve">Enforce stricter regulations on industrial waste disposal and support initiatives led by chemists to clean up contaminated sites.</w:t>
      </w:r>
    </w:p>
    <w:bookmarkEnd w:id="25"/>
    <w:bookmarkStart w:id="26" w:name="conclusion"/>
    <w:p>
      <w:pPr>
        <w:pStyle w:val="Heading2"/>
      </w:pPr>
      <w:r>
        <w:t xml:space="preserve">7. Conclusion</w:t>
      </w:r>
    </w:p>
    <w:p>
      <w:pPr>
        <w:pStyle w:val="FirstParagraph"/>
      </w:pPr>
      <w:r>
        <w:t xml:space="preserve">In conclusion, the role of a</w:t>
      </w:r>
      <w:r>
        <w:t xml:space="preserve"> </w:t>
      </w:r>
      <w:r>
        <w:rPr>
          <w:bCs/>
          <w:b/>
        </w:rPr>
        <w:t xml:space="preserve">Chemist</w:t>
      </w:r>
      <w:r>
        <w:t xml:space="preserve"> </w:t>
      </w:r>
      <w:r>
        <w:t xml:space="preserve">in</w:t>
      </w:r>
      <w:r>
        <w:t xml:space="preserve"> </w:t>
      </w:r>
      <w:r>
        <w:rPr>
          <w:bCs/>
          <w:b/>
        </w:rPr>
        <w:t xml:space="preserve">Nigeria Lagos</w:t>
      </w:r>
      <w:r>
        <w:t xml:space="preserve"> </w:t>
      </w:r>
      <w:r>
        <w:t xml:space="preserve">is multifaceted, spanning healthcare, environmental protection, and education. While challenges such as funding shortages and brain drain persist, there is immense potential for chemists to drive progress in one of Africa’s most dynamic cities. This</w:t>
      </w:r>
      <w:r>
        <w:t xml:space="preserve"> </w:t>
      </w:r>
      <w:r>
        <w:rPr>
          <w:bCs/>
          <w:b/>
        </w:rPr>
        <w:t xml:space="preserve">Undergraduate Thesis</w:t>
      </w:r>
      <w:r>
        <w:t xml:space="preserve"> </w:t>
      </w:r>
      <w:r>
        <w:t xml:space="preserve">underscores the need for collective efforts—by policymakers, educators, and professionals—to harness the skills of chemists for the betterment of Lagos and beyond.</w:t>
      </w:r>
    </w:p>
    <w:p>
      <w:pPr>
        <w:pStyle w:val="BodyText"/>
      </w:pPr>
      <w:r>
        <w:t xml:space="preserve">The future success of Lagos’s chemical sector depends on nurturing talent, investing in infrastructure, and creating an ecosystem where innovation thrives. As a key player in Nigeria’s scientific landscape, a</w:t>
      </w:r>
      <w:r>
        <w:t xml:space="preserve"> </w:t>
      </w:r>
      <w:r>
        <w:rPr>
          <w:bCs/>
          <w:b/>
        </w:rPr>
        <w:t xml:space="preserve">Chemist</w:t>
      </w:r>
      <w:r>
        <w:t xml:space="preserve"> </w:t>
      </w:r>
      <w:r>
        <w:t xml:space="preserve">in Lagos is not just a professional but a catalyst for sustainable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Nigeria Lagos</dc:title>
  <dc:creator/>
  <dc:language>en</dc:language>
  <cp:keywords/>
  <dcterms:created xsi:type="dcterms:W3CDTF">2026-07-21T04:05:32Z</dcterms:created>
  <dcterms:modified xsi:type="dcterms:W3CDTF">2026-07-21T04:05:32Z</dcterms:modified>
</cp:coreProperties>
</file>

<file path=docProps/custom.xml><?xml version="1.0" encoding="utf-8"?>
<Properties xmlns="http://schemas.openxmlformats.org/officeDocument/2006/custom-properties" xmlns:vt="http://schemas.openxmlformats.org/officeDocument/2006/docPropsVTypes"/>
</file>