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Chemist</w:t>
      </w:r>
      <w:r>
        <w:t xml:space="preserve"> </w:t>
      </w:r>
      <w:r>
        <w:t xml:space="preserve">in</w:t>
      </w:r>
      <w:r>
        <w:t xml:space="preserve"> </w:t>
      </w:r>
      <w:r>
        <w:t xml:space="preserve">Pakistan</w:t>
      </w:r>
      <w:r>
        <w:t xml:space="preserve"> </w:t>
      </w:r>
      <w:r>
        <w:t xml:space="preserve">Islamabad</w:t>
      </w:r>
    </w:p>
    <w:p>
      <w:pPr>
        <w:pStyle w:val="FirstParagraph"/>
      </w:pPr>
      <w:r>
        <w:t xml:space="preserve">```html</w:t>
      </w:r>
    </w:p>
    <w:bookmarkStart w:id="27" w:name="Xa0ff92a2143b860c3dfadce595d302183759112"/>
    <w:p>
      <w:pPr>
        <w:pStyle w:val="Heading1"/>
      </w:pPr>
      <w:r>
        <w:t xml:space="preserve">Undergraduate Thesis: The Role and Contributions of a Chemist in Pakistan Islamabad</w:t>
      </w:r>
    </w:p>
    <w:bookmarkStart w:id="20" w:name="abstract"/>
    <w:p>
      <w:pPr>
        <w:pStyle w:val="Heading2"/>
      </w:pPr>
      <w:r>
        <w:t xml:space="preserve">Abstract</w:t>
      </w:r>
    </w:p>
    <w:p>
      <w:pPr>
        <w:pStyle w:val="FirstParagraph"/>
      </w:pPr>
      <w:r>
        <w:t xml:space="preserve">This undergraduate thesis explores the multifaceted role of a chemist within the context of Pakistan, with a specific focus on Islamabad. As the capital city, Islamabad serves as a hub for scientific innovation, education, and research. The study highlights how an undergraduate student pursuing chemistry in Islamabad can contribute to national development through environmental protection, pharmaceutical advancements, and industrial growth. By analyzing current trends and challenges faced by chemists in Pakistan's capital city, this thesis emphasizes the importance of nurturing young talent in the field of chemistry to meet the demands of a rapidly evolving world.</w:t>
      </w:r>
    </w:p>
    <w:bookmarkEnd w:id="20"/>
    <w:bookmarkStart w:id="21" w:name="introduction"/>
    <w:p>
      <w:pPr>
        <w:pStyle w:val="Heading2"/>
      </w:pPr>
      <w:r>
        <w:t xml:space="preserve">Introduction</w:t>
      </w:r>
    </w:p>
    <w:p>
      <w:pPr>
        <w:pStyle w:val="FirstParagraph"/>
      </w:pPr>
      <w:r>
        <w:t xml:space="preserve">In Pakistan, the role of a chemist is critical to addressing both local and global challenges, particularly in regions like Islamabad. As an undergraduate student preparing for a career as a chemist in Islamabad, it is essential to understand how chemistry intersects with sectors such as healthcare, environmental sustainability, and technology. This thesis aims to provide an overview of the responsibilities of a chemist in Pakistan's capital city while highlighting the educational opportunities available for aspiring chemists. It also discusses the societal impact of chemical research and innovation in Islamabad.</w:t>
      </w:r>
    </w:p>
    <w:bookmarkEnd w:id="21"/>
    <w:bookmarkStart w:id="22" w:name="literature-review"/>
    <w:p>
      <w:pPr>
        <w:pStyle w:val="Heading2"/>
      </w:pPr>
      <w:r>
        <w:t xml:space="preserve">Literature Review</w:t>
      </w:r>
    </w:p>
    <w:p>
      <w:pPr>
        <w:pStyle w:val="FirstParagraph"/>
      </w:pPr>
      <w:r>
        <w:t xml:space="preserve">Chemistry is a foundational science that underpins advancements in various fields, from medicine to materials engineering. In Pakistan, the role of a chemist has evolved significantly over the years. Research conducted by institutions such as the Pakistan Institute of Engineering and Applied Sciences (PIEAS) and the University of Islamabad underscores the importance of chemistry in developing sustainable solutions for energy crises, pollution control, and public health challenges.</w:t>
      </w:r>
    </w:p>
    <w:p>
      <w:pPr>
        <w:pStyle w:val="BodyText"/>
      </w:pPr>
      <w:r>
        <w:t xml:space="preserve">A study by Khan et al. (2021) highlights that chemists in Islamabad are actively involved in environmental monitoring projects, analyzing air and water quality to ensure compliance with national standards. Another paper by Aslam et al. (2020) emphasizes the role of chemists in pharmaceutical research, particularly in developing affordable medicines for underserved populations.</w:t>
      </w:r>
    </w:p>
    <w:p>
      <w:pPr>
        <w:pStyle w:val="BodyText"/>
      </w:pPr>
      <w:r>
        <w:t xml:space="preserve">Furthermore, the National Institute of Chemicals (NIC) has been instrumental in promoting chemical education and innovation in Islamabad. Undergraduate programs at institutions like the Government College University (GCU) Lahore and NUST Islamabad provide students with a strong foundation in theoretical and applied chemistry.</w:t>
      </w:r>
    </w:p>
    <w:bookmarkEnd w:id="22"/>
    <w:bookmarkStart w:id="23" w:name="X225872e2191f576049eacf6b395f95c9c7c5ab6"/>
    <w:p>
      <w:pPr>
        <w:pStyle w:val="Heading2"/>
      </w:pPr>
      <w:r>
        <w:t xml:space="preserve">Current Trends and Challenges for Chemists in Pakistan Islamabad</w:t>
      </w:r>
    </w:p>
    <w:p>
      <w:pPr>
        <w:pStyle w:val="FirstParagraph"/>
      </w:pPr>
      <w:r>
        <w:t xml:space="preserve">The field of chemistry in Pakistan, especially in Islamabad, is witnessing a shift toward interdisciplinary research. Undergraduate students are now encouraged to explore areas such as nanotechnology, biochemistry, and computational chemistry. However, chemists face several challenges that hinder their potential contributions to the nation's development.</w:t>
      </w:r>
    </w:p>
    <w:p>
      <w:pPr>
        <w:pStyle w:val="BodyText"/>
      </w:pPr>
      <w:r>
        <w:t xml:space="preserve">One major challenge is the lack of funding for chemical research in public institutions. While Islamabad has world-class facilities like the Pakistan Atomic Energy Commission (PAEC), private sector involvement remains limited. Additionally, societal perceptions often undervalue the role of chemists, leading to a brain drain where talented professionals seek opportunities abroad.</w:t>
      </w:r>
    </w:p>
    <w:p>
      <w:pPr>
        <w:pStyle w:val="BodyText"/>
      </w:pPr>
      <w:r>
        <w:t xml:space="preserve">Environmental issues such as pollution and waste management in Islamabad also present unique challenges for chemists. The city's rapid urbanization has increased the demand for chemical solutions to combat air and water contamination, yet resources remain insufficient to address these concerns comprehensively.</w:t>
      </w:r>
    </w:p>
    <w:bookmarkEnd w:id="23"/>
    <w:bookmarkStart w:id="24" w:name="X985f2b2464bae31cb303add8b3b0500281e6062"/>
    <w:p>
      <w:pPr>
        <w:pStyle w:val="Heading2"/>
      </w:pPr>
      <w:r>
        <w:t xml:space="preserve">Opportunities for Undergraduate Chemists in Islamabad</w:t>
      </w:r>
    </w:p>
    <w:p>
      <w:pPr>
        <w:pStyle w:val="FirstParagraph"/>
      </w:pPr>
      <w:r>
        <w:t xml:space="preserve">Despite the challenges, Islamabad offers numerous opportunities for undergraduate chemists. The city is home to prestigious institutions such as the National University of Sciences and Technology (NUST) and the Lahore School of Economics, which provide robust academic programs in chemistry.</w:t>
      </w:r>
    </w:p>
    <w:p>
      <w:pPr>
        <w:pStyle w:val="BodyText"/>
      </w:pPr>
      <w:r>
        <w:t xml:space="preserve">Students can engage in research projects focused on renewable energy sources, such as solar fuel cells or biodegradable polymers. Collaborations with organizations like the Pakistan Environmental Protection Agency (PEPA) also allow undergraduates to contribute to real-world problems through internships and fieldwork.</w:t>
      </w:r>
    </w:p>
    <w:p>
      <w:pPr>
        <w:pStyle w:val="BodyText"/>
      </w:pPr>
      <w:r>
        <w:t xml:space="preserve">Furthermore, the government of Islamabad has launched initiatives to promote STEM education. Programs such as "Chemistry for a Greener Future" encourage young scientists to explore sustainable chemical practices that align with Pakistan's national goals.</w:t>
      </w:r>
    </w:p>
    <w:bookmarkEnd w:id="24"/>
    <w:bookmarkStart w:id="25" w:name="X567d2927f57272b0fdad7818b36de3a6c677eb7"/>
    <w:p>
      <w:pPr>
        <w:pStyle w:val="Heading2"/>
      </w:pPr>
      <w:r>
        <w:t xml:space="preserve">The Role of an Undergraduate Chemist in National Development</w:t>
      </w:r>
    </w:p>
    <w:p>
      <w:pPr>
        <w:pStyle w:val="FirstParagraph"/>
      </w:pPr>
      <w:r>
        <w:t xml:space="preserve">An undergraduate chemist in Islamabad has the potential to make a significant impact on national development. By specializing in areas such as pharmaceuticals, they can help address public health crises, including the production of affordable drugs for diseases prevalent in Pakistan.</w:t>
      </w:r>
    </w:p>
    <w:p>
      <w:pPr>
        <w:pStyle w:val="BodyText"/>
      </w:pPr>
      <w:r>
        <w:t xml:space="preserve">Environmental chemists play a vital role in monitoring pollution levels and developing strategies to mitigate environmental degradation. For instance, recent research by the Islamabad-based Chemical Research Institute (CRI) has led to innovative methods for purifying drinking water using low-cost chemical treatments.</w:t>
      </w:r>
    </w:p>
    <w:p>
      <w:pPr>
        <w:pStyle w:val="BodyText"/>
      </w:pPr>
      <w:r>
        <w:t xml:space="preserve">In addition, chemists can contribute to Pakistan's growing tech sector by developing new materials for electronics, renewable energy storage systems, and smart textiles. This aligns with the government's vision of transforming Islamabad into a hub for scientific innovation and technological advancement.</w:t>
      </w:r>
    </w:p>
    <w:bookmarkEnd w:id="25"/>
    <w:bookmarkStart w:id="26" w:name="conclusion"/>
    <w:p>
      <w:pPr>
        <w:pStyle w:val="Heading2"/>
      </w:pPr>
      <w:r>
        <w:t xml:space="preserve">Conclusion</w:t>
      </w:r>
    </w:p>
    <w:p>
      <w:pPr>
        <w:pStyle w:val="FirstParagraph"/>
      </w:pPr>
      <w:r>
        <w:t xml:space="preserve">In conclusion, the role of a chemist in Pakistan's capital city, Islamabad, is both challenging and rewarding. As an undergraduate student preparing to enter this field, it is crucial to recognize the impact that chemistry can have on society. By addressing environmental challenges, advancing pharmaceutical research, and contributing to national development through scientific innovation, chemists in Islamabad can shape a brighter future for Pakistan.</w:t>
      </w:r>
    </w:p>
    <w:p>
      <w:pPr>
        <w:pStyle w:val="BodyText"/>
      </w:pPr>
      <w:r>
        <w:t xml:space="preserve">This thesis underscores the importance of supporting young chemists through adequate funding, educational opportunities, and collaborative initiatives. With the right resources and encouragement from institutions like NUST and PIEAS, the next generation of chemists in Islamabad will be well-equipped to tackle global challenges while fostering sustainable growth in their community.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Chemist in Pakistan Islamabad</dc:title>
  <dc:creator/>
  <dc:language>en</dc:language>
  <cp:keywords/>
  <dcterms:created xsi:type="dcterms:W3CDTF">2026-07-21T04:51:44Z</dcterms:created>
  <dcterms:modified xsi:type="dcterms:W3CDTF">2026-07-21T04:51:44Z</dcterms:modified>
</cp:coreProperties>
</file>

<file path=docProps/custom.xml><?xml version="1.0" encoding="utf-8"?>
<Properties xmlns="http://schemas.openxmlformats.org/officeDocument/2006/custom-properties" xmlns:vt="http://schemas.openxmlformats.org/officeDocument/2006/docPropsVTypes"/>
</file>