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499c474c89d59978ceeb7ba18fbcce7528a70a6"/>
    <w:p>
      <w:pPr>
        <w:pStyle w:val="Heading1"/>
      </w:pPr>
      <w:r>
        <w:t xml:space="preserve">Undergraduate Thesis: The Role of a Chemist in Addressing Environmental Challenges in Venezuela, with a Focus on Caracas</w:t>
      </w:r>
    </w:p>
    <w:bookmarkStart w:id="20" w:name="abstract"/>
    <w:p>
      <w:pPr>
        <w:pStyle w:val="Heading2"/>
      </w:pPr>
      <w:r>
        <w:t xml:space="preserve">Abstract</w:t>
      </w:r>
    </w:p>
    <w:p>
      <w:pPr>
        <w:pStyle w:val="FirstParagraph"/>
      </w:pPr>
      <w:r>
        <w:t xml:space="preserve">This Undergraduate Thesis explores the critical role of chemists in addressing environmental challenges within Venezuela, particularly focusing on the capital city, Caracas. Given the unique socio-economic and geopolitical context of Venezuela, this study highlights how chemical science contributes to sustainable development and pollution mitigation in urban environments. Through an analysis of current environmental issues in Caracas—including air quality degradation, water contamination from industrial processes, and waste management inefficiencies—the thesis examines the contributions of chemists working in academic institutions, governmental agencies, and private sectors. The document emphasizes the interdisciplinary nature of chemical research and its potential to foster ecological balance in a country heavily reliant on fossil fuels. This work aims to bridge theoretical knowledge with practical applications, offering insights into how chemists can drive environmental resilience in Caracas while aligning with global sustainability goals.</w:t>
      </w:r>
    </w:p>
    <w:bookmarkEnd w:id="20"/>
    <w:bookmarkStart w:id="21" w:name="introduction"/>
    <w:p>
      <w:pPr>
        <w:pStyle w:val="Heading2"/>
      </w:pPr>
      <w:r>
        <w:t xml:space="preserve">Introduction</w:t>
      </w:r>
    </w:p>
    <w:p>
      <w:pPr>
        <w:pStyle w:val="FirstParagraph"/>
      </w:pPr>
      <w:r>
        <w:t xml:space="preserve">Venezuela, particularly the city of Caracas, faces pressing environmental challenges that demand urgent scientific intervention. As a major urban center and the political and economic hub of Venezuela, Caracas is plagued by pollution from industrial activities, vehicular emissions, and inadequate waste management systems. These issues are exacerbated by economic instability and limited access to advanced technologies. The role of a Chemist in this context is not only academic but also deeply practical: developing solutions to mitigate environmental harm while adhering to local constraints. This thesis investigates how chemists can contribute to environmental sustainability in Caracas, leveraging their expertise in analytical techniques, material science, and green chemistry principles.</w:t>
      </w:r>
    </w:p>
    <w:bookmarkEnd w:id="21"/>
    <w:bookmarkStart w:id="22" w:name="literature-review"/>
    <w:p>
      <w:pPr>
        <w:pStyle w:val="Heading2"/>
      </w:pPr>
      <w:r>
        <w:t xml:space="preserve">Literature Review</w:t>
      </w:r>
    </w:p>
    <w:p>
      <w:pPr>
        <w:pStyle w:val="FirstParagraph"/>
      </w:pPr>
      <w:r>
        <w:t xml:space="preserve">The environmental degradation of Caracas is well-documented. Studies by the Venezuelan Institute for Scientific Research (IVIC) indicate that particulate matter levels in Caracas exceed WHO safety thresholds by over 300%, primarily due to oil refining and transportation. Chemists have been pivotal in analyzing these pollutants, identifying their sources, and proposing mitigation strategies. For instance, research on catalytic converters for vehicular emissions has shown promise in reducing nitrogen oxides (NOx) levels. Additionally, water contamination from industrial discharge into the Guaire River—a primary water source for Caracas—has spurred chemical studies on bioremediation using microorganisms engineered to degrade hydrocarbons.</w:t>
      </w:r>
    </w:p>
    <w:p>
      <w:pPr>
        <w:pStyle w:val="BodyText"/>
      </w:pPr>
      <w:r>
        <w:t xml:space="preserve">Academic institutions like the Universidad Central de Venezuela (UCV) and Universidad Simón Bolívar (USB) have been at the forefront of this work. Chemists in these universities collaborate with environmental agencies to develop low-cost sensors for monitoring air quality. These initiatives underscore the importance of adapting chemical research to local needs, especially in resource-constrained settings like Venezuela.</w:t>
      </w:r>
    </w:p>
    <w:bookmarkEnd w:id="22"/>
    <w:bookmarkStart w:id="23" w:name="methodology"/>
    <w:p>
      <w:pPr>
        <w:pStyle w:val="Heading2"/>
      </w:pPr>
      <w:r>
        <w:t xml:space="preserve">Methodology</w:t>
      </w:r>
    </w:p>
    <w:p>
      <w:pPr>
        <w:pStyle w:val="FirstParagraph"/>
      </w:pPr>
      <w:r>
        <w:t xml:space="preserve">This thesis employs a qualitative and quantitative approach, combining secondary data analysis with case studies of chemist-led projects in Caracas. Data sources include peer-reviewed journals, reports from IVIC and the National Institute of Standards (INN), and interviews with chemists working in Caracas. Key focus areas include:</w:t>
      </w:r>
    </w:p>
    <w:p>
      <w:pPr>
        <w:numPr>
          <w:ilvl w:val="0"/>
          <w:numId w:val="1001"/>
        </w:numPr>
        <w:pStyle w:val="Compact"/>
      </w:pPr>
      <w:r>
        <w:rPr>
          <w:bCs/>
          <w:b/>
        </w:rPr>
        <w:t xml:space="preserve">Air Quality Analysis:</w:t>
      </w:r>
      <w:r>
        <w:t xml:space="preserve"> </w:t>
      </w:r>
      <w:r>
        <w:t xml:space="preserve">Examination of chemical compounds contributing to smog, such as sulfur dioxide (SO₂) and carbon monoxide (CO).</w:t>
      </w:r>
    </w:p>
    <w:p>
      <w:pPr>
        <w:numPr>
          <w:ilvl w:val="0"/>
          <w:numId w:val="1001"/>
        </w:numPr>
        <w:pStyle w:val="Compact"/>
      </w:pPr>
      <w:r>
        <w:rPr>
          <w:bCs/>
          <w:b/>
        </w:rPr>
        <w:t xml:space="preserve">Water Treatment Innovations:</w:t>
      </w:r>
      <w:r>
        <w:t xml:space="preserve"> </w:t>
      </w:r>
      <w:r>
        <w:t xml:space="preserve">Evaluation of chemical processes for purifying contaminated water in Caracas.</w:t>
      </w:r>
    </w:p>
    <w:p>
      <w:pPr>
        <w:numPr>
          <w:ilvl w:val="0"/>
          <w:numId w:val="1001"/>
        </w:numPr>
        <w:pStyle w:val="Compact"/>
      </w:pPr>
      <w:r>
        <w:rPr>
          <w:bCs/>
          <w:b/>
        </w:rPr>
        <w:t xml:space="preserve">Sustainable Waste Management:</w:t>
      </w:r>
      <w:r>
        <w:t xml:space="preserve"> </w:t>
      </w:r>
      <w:r>
        <w:t xml:space="preserve">Investigation into chemists' roles in recycling initiatives, such as converting plastic waste into construction materials.</w:t>
      </w:r>
    </w:p>
    <w:bookmarkEnd w:id="23"/>
    <w:bookmarkStart w:id="24" w:name="findings-and-discussion"/>
    <w:p>
      <w:pPr>
        <w:pStyle w:val="Heading2"/>
      </w:pPr>
      <w:r>
        <w:t xml:space="preserve">Findings and Discussion</w:t>
      </w:r>
    </w:p>
    <w:p>
      <w:pPr>
        <w:pStyle w:val="FirstParagraph"/>
      </w:pPr>
      <w:r>
        <w:t xml:space="preserve">The findings reveal that chemists in Caracas are uniquely positioned to address environmental challenges through interdisciplinary collaboration. For example, a 2021 study by UCV chemists demonstrated the efficacy of activated carbon derived from local biomass in removing heavy metals from industrial wastewater. This approach not only reduces pollution but also utilizes locally available resources, aligning with Venezuela’s need for cost-effective solutions.</w:t>
      </w:r>
    </w:p>
    <w:p>
      <w:pPr>
        <w:pStyle w:val="BodyText"/>
      </w:pPr>
      <w:r>
        <w:t xml:space="preserve">However, significant barriers persist. Economic sanctions and limited funding have restricted access to advanced laboratory equipment, forcing chemists to innovate with alternative methods. Despite these challenges, grassroots initiatives—such as community-based water filtration projects led by USB researchers—have shown success in improving local health outcomes.</w:t>
      </w:r>
    </w:p>
    <w:bookmarkEnd w:id="24"/>
    <w:bookmarkStart w:id="25" w:name="conclusion"/>
    <w:p>
      <w:pPr>
        <w:pStyle w:val="Heading2"/>
      </w:pPr>
      <w:r>
        <w:t xml:space="preserve">Conclusion</w:t>
      </w:r>
    </w:p>
    <w:p>
      <w:pPr>
        <w:pStyle w:val="FirstParagraph"/>
      </w:pPr>
      <w:r>
        <w:t xml:space="preserve">The role of a Chemist in Venezuela’s Caracas is both vital and transformative. By applying chemical principles to environmental problems, chemists contribute to the sustainability of one of Latin America’s most challenging urban ecosystems. This Undergraduate Thesis underscores the need for greater investment in chemical research and education within Venezuela, particularly in Caracas, to empower chemists as leaders in environmental recovery. Future work should prioritize expanding partnerships between academia and industry, ensuring that scientific advancements are both locally relevant and globally aligned with sustainability goals.</w:t>
      </w:r>
    </w:p>
    <w:bookmarkEnd w:id="25"/>
    <w:bookmarkStart w:id="26" w:name="references"/>
    <w:p>
      <w:pPr>
        <w:pStyle w:val="Heading2"/>
      </w:pPr>
      <w:r>
        <w:t xml:space="preserve">References</w:t>
      </w:r>
    </w:p>
    <w:p>
      <w:pPr>
        <w:numPr>
          <w:ilvl w:val="0"/>
          <w:numId w:val="1002"/>
        </w:numPr>
        <w:pStyle w:val="Compact"/>
      </w:pPr>
      <w:r>
        <w:t xml:space="preserve">Instituto Venezolano de Investigaciones Científicas (IVIC). (2020). Air Quality Report, Caracas.</w:t>
      </w:r>
    </w:p>
    <w:p>
      <w:pPr>
        <w:numPr>
          <w:ilvl w:val="0"/>
          <w:numId w:val="1002"/>
        </w:numPr>
        <w:pStyle w:val="Compact"/>
      </w:pPr>
      <w:r>
        <w:t xml:space="preserve">Universidad Central de Venezuela. (2019). Bioremediation of Hydrocarbons in the Guaire River.</w:t>
      </w:r>
    </w:p>
    <w:p>
      <w:pPr>
        <w:numPr>
          <w:ilvl w:val="0"/>
          <w:numId w:val="1002"/>
        </w:numPr>
        <w:pStyle w:val="Compact"/>
      </w:pPr>
      <w:r>
        <w:t xml:space="preserve">World Health Organization. (2018). Global Air Quality Guidelines.</w:t>
      </w:r>
    </w:p>
    <w:bookmarkEnd w:id="26"/>
    <w:bookmarkStart w:id="27" w:name="appendices"/>
    <w:p>
      <w:pPr>
        <w:pStyle w:val="Heading2"/>
      </w:pPr>
      <w:r>
        <w:t xml:space="preserve">Appendices</w:t>
      </w:r>
    </w:p>
    <w:p>
      <w:pPr>
        <w:pStyle w:val="FirstParagraph"/>
      </w:pPr>
      <w:r>
        <w:rPr>
          <w:iCs/>
          <w:i/>
        </w:rPr>
        <w:t xml:space="preserve">Appendix A: Data Tables on Pollution Levels in Caracas</w:t>
      </w:r>
    </w:p>
    <w:p>
      <w:pPr>
        <w:pStyle w:val="BodyText"/>
      </w:pPr>
      <w:r>
        <w:rPr>
          <w:iCs/>
          <w:i/>
        </w:rPr>
        <w:t xml:space="preserve">Appendix B: Interview Transcripts with Chemists in Caracas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Environmental Sustainability in Venezuela, Caracas</dc:title>
  <dc:creator/>
  <dc:language>en</dc:language>
  <cp:keywords/>
  <dcterms:created xsi:type="dcterms:W3CDTF">2026-07-23T04:45:49Z</dcterms:created>
  <dcterms:modified xsi:type="dcterms:W3CDTF">2026-07-23T04:45:49Z</dcterms:modified>
</cp:coreProperties>
</file>

<file path=docProps/custom.xml><?xml version="1.0" encoding="utf-8"?>
<Properties xmlns="http://schemas.openxmlformats.org/officeDocument/2006/custom-properties" xmlns:vt="http://schemas.openxmlformats.org/officeDocument/2006/docPropsVTypes"/>
</file>