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bdf82695094b462ba38517454edd46ed6c2a250"/>
    <w:p>
      <w:pPr>
        <w:pStyle w:val="Heading1"/>
      </w:pPr>
      <w:r>
        <w:t xml:space="preserve">Undergraduate Thesis: Civil Engineer in Argentina Buenos Aires</w:t>
      </w:r>
    </w:p>
    <w:p>
      <w:pPr>
        <w:pStyle w:val="FirstParagraph"/>
      </w:pPr>
      <w:r>
        <w:t xml:space="preserve">This document serves as the final Undergraduate Thesis for a student pursuing a degree in Civil Engineering, focusing on the unique challenges and opportunities within the urban environment of Buenos Aires, Argentina. The thesis explores how civil engineering principles are applied to address infrastructure development, environmental sustainability, and socio-economic growth in one of Latin America's most populous cities.</w:t>
      </w:r>
    </w:p>
    <w:bookmarkStart w:id="20" w:name="introduction"/>
    <w:p>
      <w:pPr>
        <w:pStyle w:val="Heading2"/>
      </w:pPr>
      <w:r>
        <w:t xml:space="preserve">1. Introduction</w:t>
      </w:r>
    </w:p>
    <w:p>
      <w:pPr>
        <w:pStyle w:val="FirstParagraph"/>
      </w:pPr>
      <w:r>
        <w:t xml:space="preserve">The field of Civil Engineering is pivotal in shaping modern societies, particularly in rapidly urbanizing regions like Buenos Aires. As the capital city of Argentina, Buenos Aires faces complex demands related to transportation networks, housing shortages, environmental preservation, and public safety. This thesis aims to analyze these challenges through the lens of civil engineering practices and propose innovative solutions tailored to the local context.</w:t>
      </w:r>
    </w:p>
    <w:p>
      <w:pPr>
        <w:pStyle w:val="BodyText"/>
      </w:pPr>
      <w:r>
        <w:t xml:space="preserve">Buenos Aires is a metropolis with over 3 million residents in its city proper and a metropolitan population exceeding 14 million. The city's infrastructure must balance historical preservation, modernization, and resilience against natural disasters such as flooding. This thesis will examine case studies of civil engineering projects in Buenos Aires and evaluate their alignment with national standards, international best practices, and the needs of the local community.</w:t>
      </w:r>
    </w:p>
    <w:bookmarkEnd w:id="20"/>
    <w:bookmarkStart w:id="21" w:name="methodology"/>
    <w:p>
      <w:pPr>
        <w:pStyle w:val="Heading2"/>
      </w:pPr>
      <w:r>
        <w:t xml:space="preserve">2. Methodology</w:t>
      </w:r>
    </w:p>
    <w:p>
      <w:pPr>
        <w:pStyle w:val="FirstParagraph"/>
      </w:pPr>
      <w:r>
        <w:t xml:space="preserve">The research methodology involved a combination of qualitative analysis, field observations, and interviews with professionals in the civil engineering sector within Argentina. Data was collected from public records, academic journals, and reports published by institutions such as the Argentine Ministry of Infrastructure and the National Institute for Research in Civil Engineering (INPRES).</w:t>
      </w:r>
    </w:p>
    <w:p>
      <w:pPr>
        <w:pStyle w:val="BodyText"/>
      </w:pPr>
      <w:r>
        <w:t xml:space="preserve">Key areas of focus included:</w:t>
      </w:r>
    </w:p>
    <w:p>
      <w:pPr>
        <w:numPr>
          <w:ilvl w:val="0"/>
          <w:numId w:val="1001"/>
        </w:numPr>
        <w:pStyle w:val="Compact"/>
      </w:pPr>
      <w:r>
        <w:t xml:space="preserve">The design and maintenance of urban transportation systems (e.g., the Buenos Aires Metro Line 1).</w:t>
      </w:r>
    </w:p>
    <w:p>
      <w:pPr>
        <w:numPr>
          <w:ilvl w:val="0"/>
          <w:numId w:val="1001"/>
        </w:numPr>
        <w:pStyle w:val="Compact"/>
      </w:pPr>
      <w:r>
        <w:t xml:space="preserve">Sustainable infrastructure development, including green building codes and energy-efficient construction materials.</w:t>
      </w:r>
    </w:p>
    <w:p>
      <w:pPr>
        <w:numPr>
          <w:ilvl w:val="0"/>
          <w:numId w:val="1001"/>
        </w:numPr>
        <w:pStyle w:val="Compact"/>
      </w:pPr>
      <w:r>
        <w:t xml:space="preserve">Water management strategies for flood prevention along the La Plata River.</w:t>
      </w:r>
    </w:p>
    <w:bookmarkEnd w:id="21"/>
    <w:bookmarkStart w:id="22" w:name="Xc756c195b989e09882991c437c817d198663cf9"/>
    <w:p>
      <w:pPr>
        <w:pStyle w:val="Heading2"/>
      </w:pPr>
      <w:r>
        <w:t xml:space="preserve">3. Case Study: The Buenos Aires Metro and Urban Mobility</w:t>
      </w:r>
    </w:p>
    <w:p>
      <w:pPr>
        <w:pStyle w:val="FirstParagraph"/>
      </w:pPr>
      <w:r>
        <w:t xml:space="preserve">The Buenos Aires Metro is a critical component of the city's infrastructure, serving millions of commuters daily. This case study evaluates how civil engineering principles were applied to expand Line 1, which spans 34 kilometers and connects key economic zones in the city. Challenges included navigating dense urban areas, minimizing environmental impact during construction, and ensuring compliance with Argentina’s national building codes.</w:t>
      </w:r>
    </w:p>
    <w:p>
      <w:pPr>
        <w:pStyle w:val="BodyText"/>
      </w:pPr>
      <w:r>
        <w:t xml:space="preserve">Civil engineers employed advanced geotechnical surveys to assess soil stability and utilized tunnel boring machines (TBMs) to reduce surface disruption. The project also integrated energy-efficient lighting systems and accessible design features for people with disabilities, aligning with international standards such as the Americans with Disabilities Act (ADA) adapted for Argentina.</w:t>
      </w:r>
    </w:p>
    <w:bookmarkEnd w:id="22"/>
    <w:bookmarkStart w:id="23" w:name="X5b99139fe3bc63e35671099ec0ab6fc65669474"/>
    <w:p>
      <w:pPr>
        <w:pStyle w:val="Heading2"/>
      </w:pPr>
      <w:r>
        <w:t xml:space="preserve">4. Environmental Sustainability in Civil Engineering: A Focus on Buenos Aires</w:t>
      </w:r>
    </w:p>
    <w:p>
      <w:pPr>
        <w:pStyle w:val="FirstParagraph"/>
      </w:pPr>
      <w:r>
        <w:t xml:space="preserve">Buenos Aires has implemented several green infrastructure initiatives to combat climate change and improve urban resilience. One notable example is the "Green Belt" project, which involves planting native vegetation along riverbanks to prevent erosion and enhance biodiversity. This initiative required collaboration between civil engineers, environmental scientists, and local authorities.</w:t>
      </w:r>
    </w:p>
    <w:p>
      <w:pPr>
        <w:pStyle w:val="BodyText"/>
      </w:pPr>
      <w:r>
        <w:t xml:space="preserve">Civil engineers in Buenos Aires also prioritize the use of recycled materials in construction projects, such as fly ash concrete for road pavements. These efforts align with the United Nations Sustainable Development Goals (SDGs), particularly Goal 11: Sustainable Cities and Communities. The thesis includes a comparative analysis of Buenos Aires’ environmental policies with those of other Latin American cities like Santiago, Chile, and Mexico City.</w:t>
      </w:r>
    </w:p>
    <w:bookmarkEnd w:id="23"/>
    <w:bookmarkStart w:id="24" w:name="Xa38db9ddefc22a4616288b82241295e564068c4"/>
    <w:p>
      <w:pPr>
        <w:pStyle w:val="Heading2"/>
      </w:pPr>
      <w:r>
        <w:t xml:space="preserve">5. Challenges in Civil Engineering for Buenos Aires</w:t>
      </w:r>
    </w:p>
    <w:p>
      <w:pPr>
        <w:pStyle w:val="FirstParagraph"/>
      </w:pPr>
      <w:r>
        <w:t xml:space="preserve">Civil engineers operating in Buenos Aires face unique challenges, including:</w:t>
      </w:r>
    </w:p>
    <w:p>
      <w:pPr>
        <w:numPr>
          <w:ilvl w:val="0"/>
          <w:numId w:val="1002"/>
        </w:numPr>
        <w:pStyle w:val="Compact"/>
      </w:pPr>
      <w:r>
        <w:rPr>
          <w:bCs/>
          <w:b/>
        </w:rPr>
        <w:t xml:space="preserve">Economic Constraints:</w:t>
      </w:r>
      <w:r>
        <w:t xml:space="preserve"> </w:t>
      </w:r>
      <w:r>
        <w:t xml:space="preserve">Limited public funding for infrastructure projects has delayed the completion of several high-priority initiatives.</w:t>
      </w:r>
    </w:p>
    <w:p>
      <w:pPr>
        <w:numPr>
          <w:ilvl w:val="0"/>
          <w:numId w:val="1002"/>
        </w:numPr>
        <w:pStyle w:val="Compact"/>
      </w:pPr>
      <w:r>
        <w:rPr>
          <w:bCs/>
          <w:b/>
        </w:rPr>
        <w:t xml:space="preserve">Urban Density:</w:t>
      </w:r>
      <w:r>
        <w:t xml:space="preserve"> </w:t>
      </w:r>
      <w:r>
        <w:t xml:space="preserve">The need to retrofit existing infrastructure in densely populated areas complicates large-scale redevelopment plans.</w:t>
      </w:r>
    </w:p>
    <w:p>
      <w:pPr>
        <w:numPr>
          <w:ilvl w:val="0"/>
          <w:numId w:val="1002"/>
        </w:numPr>
        <w:pStyle w:val="Compact"/>
      </w:pPr>
      <w:r>
        <w:rPr>
          <w:bCs/>
          <w:b/>
        </w:rPr>
        <w:t xml:space="preserve">Climatic Vulnerability:</w:t>
      </w:r>
      <w:r>
        <w:t xml:space="preserve"> </w:t>
      </w:r>
      <w:r>
        <w:t xml:space="preserve">The city’s proximity to the La Plata River increases the risk of flooding, requiring specialized civil engineering solutions for drainage and flood control.</w:t>
      </w:r>
    </w:p>
    <w:p>
      <w:pPr>
        <w:pStyle w:val="FirstParagraph"/>
      </w:pPr>
      <w:r>
        <w:t xml:space="preserve">To address these challenges, the thesis recommends increasing public-private partnerships (PPPs) in infrastructure development and adopting digital tools like Building Information Modeling (BIM) to optimize project planning and execution.</w:t>
      </w:r>
    </w:p>
    <w:bookmarkEnd w:id="24"/>
    <w:bookmarkStart w:id="25" w:name="conclusion"/>
    <w:p>
      <w:pPr>
        <w:pStyle w:val="Heading2"/>
      </w:pPr>
      <w:r>
        <w:t xml:space="preserve">6. Conclusion</w:t>
      </w:r>
    </w:p>
    <w:p>
      <w:pPr>
        <w:pStyle w:val="FirstParagraph"/>
      </w:pPr>
      <w:r>
        <w:t xml:space="preserve">The practice of Civil Engineering in Buenos Aires is a dynamic field that requires adaptability, innovation, and a deep understanding of local socio-economic conditions. This thesis highlights the importance of integrating sustainable practices, leveraging technology, and collaborating with multidisciplinary teams to address the city’s infrastructure needs.</w:t>
      </w:r>
    </w:p>
    <w:p>
      <w:pPr>
        <w:pStyle w:val="BodyText"/>
      </w:pPr>
      <w:r>
        <w:t xml:space="preserve">By applying civil engineering principles to real-world problems in Buenos Aires, graduates can contribute meaningfully to Argentina’s urban development agenda. This research underscores the role of civil engineers as key players in creating resilient, equitable, and environmentally responsible cities.</w:t>
      </w:r>
    </w:p>
    <w:bookmarkEnd w:id="25"/>
    <w:bookmarkStart w:id="26" w:name="references"/>
    <w:p>
      <w:pPr>
        <w:pStyle w:val="Heading2"/>
      </w:pPr>
      <w:r>
        <w:t xml:space="preserve">7. References</w:t>
      </w:r>
    </w:p>
    <w:p>
      <w:pPr>
        <w:pStyle w:val="FirstParagraph"/>
      </w:pPr>
      <w:r>
        <w:rPr>
          <w:bCs/>
          <w:b/>
        </w:rPr>
        <w:t xml:space="preserve">[1]</w:t>
      </w:r>
      <w:r>
        <w:t xml:space="preserve"> </w:t>
      </w:r>
      <w:r>
        <w:t xml:space="preserve">Argentine Ministry of Infrastructure. (2023).</w:t>
      </w:r>
      <w:r>
        <w:t xml:space="preserve"> </w:t>
      </w:r>
      <w:r>
        <w:rPr>
          <w:iCs/>
          <w:i/>
        </w:rPr>
        <w:t xml:space="preserve">National Standards for Urban Development in Argentina</w:t>
      </w:r>
      <w:r>
        <w:t xml:space="preserve">. Buenos Aires: Government Publications.</w:t>
      </w:r>
      <w:r>
        <w:br/>
      </w:r>
      <w:r>
        <w:rPr>
          <w:bCs/>
          <w:b/>
        </w:rPr>
        <w:t xml:space="preserve">[2]</w:t>
      </w:r>
      <w:r>
        <w:t xml:space="preserve"> </w:t>
      </w:r>
      <w:r>
        <w:t xml:space="preserve">INPRES. (2023).</w:t>
      </w:r>
      <w:r>
        <w:t xml:space="preserve"> </w:t>
      </w:r>
      <w:r>
        <w:rPr>
          <w:iCs/>
          <w:i/>
        </w:rPr>
        <w:t xml:space="preserve">Sustainable Infrastructure in Buenos Aires: A Case Study Approach</w:t>
      </w:r>
      <w:r>
        <w:t xml:space="preserve">.</w:t>
      </w:r>
      <w:r>
        <w:br/>
      </w:r>
      <w:r>
        <w:rPr>
          <w:bCs/>
          <w:b/>
        </w:rPr>
        <w:t xml:space="preserve">[3]</w:t>
      </w:r>
      <w:r>
        <w:t xml:space="preserve"> </w:t>
      </w:r>
      <w:r>
        <w:t xml:space="preserve">United Nations. (2015).</w:t>
      </w:r>
      <w:r>
        <w:t xml:space="preserve"> </w:t>
      </w:r>
      <w:r>
        <w:rPr>
          <w:iCs/>
          <w:i/>
        </w:rPr>
        <w:t xml:space="preserve">Sustainable Development Goals</w:t>
      </w:r>
      <w:r>
        <w:t xml:space="preserve">. New York: UN Publications.</w:t>
      </w:r>
      <w:r>
        <w:br/>
      </w:r>
      <w:r>
        <w:rPr>
          <w:bCs/>
          <w:b/>
        </w:rPr>
        <w:t xml:space="preserve">[4]</w:t>
      </w:r>
      <w:r>
        <w:t xml:space="preserve"> </w:t>
      </w:r>
      <w:r>
        <w:t xml:space="preserve">Puentes, M. (2021).</w:t>
      </w:r>
      <w:r>
        <w:t xml:space="preserve"> </w:t>
      </w:r>
      <w:r>
        <w:rPr>
          <w:iCs/>
          <w:i/>
        </w:rPr>
        <w:t xml:space="preserve">Civil Engineering in Latin America: Challenges and Innovations</w:t>
      </w:r>
      <w:r>
        <w:t xml:space="preserve">. Buenos Aires: Universidad de Buenos Aires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Argentina Buenos Aires</dc:title>
  <dc:creator/>
  <dc:language>en</dc:language>
  <cp:keywords/>
  <dcterms:created xsi:type="dcterms:W3CDTF">2026-07-21T10:34:35Z</dcterms:created>
  <dcterms:modified xsi:type="dcterms:W3CDTF">2026-07-21T10:34:35Z</dcterms:modified>
</cp:coreProperties>
</file>

<file path=docProps/custom.xml><?xml version="1.0" encoding="utf-8"?>
<Properties xmlns="http://schemas.openxmlformats.org/officeDocument/2006/custom-properties" xmlns:vt="http://schemas.openxmlformats.org/officeDocument/2006/docPropsVTypes"/>
</file>