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1288fc4015abf7a8f53ea28b5e660e7bb820fd0"/>
    <w:p>
      <w:pPr>
        <w:pStyle w:val="Heading1"/>
      </w:pPr>
      <w:r>
        <w:t xml:space="preserve">Undergraduate Thesis: The Role of a Civil Engineer in Addressing Urban Challenges in Santiago, Chile</w:t>
      </w:r>
    </w:p>
    <w:bookmarkStart w:id="20" w:name="abstract"/>
    <w:p>
      <w:pPr>
        <w:pStyle w:val="Heading2"/>
      </w:pPr>
      <w:r>
        <w:t xml:space="preserve">Abstract</w:t>
      </w:r>
    </w:p>
    <w:p>
      <w:pPr>
        <w:pStyle w:val="FirstParagraph"/>
      </w:pPr>
      <w:r>
        <w:t xml:space="preserve">This Undergraduate Thesis explores the critical role of a civil engineer in addressing contemporary urban challenges specific to Santiago, Chile. As one of South America’s largest cities, Santiago faces unique geographical, environmental, and socio-economic constraints that demand innovative engineering solutions. This study examines how civil engineers in Santiago contribute to sustainable infrastructure development while adhering to Chilean regulations and global best practices. The thesis combines theoretical frameworks with case studies from the region to highlight the multidisciplinary nature of civil engineering in a rapidly urbanizing context.</w:t>
      </w:r>
    </w:p>
    <w:bookmarkEnd w:id="20"/>
    <w:bookmarkStart w:id="21" w:name="introduction"/>
    <w:p>
      <w:pPr>
        <w:pStyle w:val="Heading2"/>
      </w:pPr>
      <w:r>
        <w:t xml:space="preserve">Introduction</w:t>
      </w:r>
    </w:p>
    <w:p>
      <w:pPr>
        <w:pStyle w:val="FirstParagraph"/>
      </w:pPr>
      <w:r>
        <w:t xml:space="preserve">Santiago, the capital of Chile, is a hub of cultural, economic, and political activity. However, its rapid urbanization has led to pressing challenges such as traffic congestion, inadequate public transportation systems, and vulnerabilities to natural disasters like earthquakes. These issues require the expertise of civil engineers who must balance technical innovation with environmental responsibility. The primary objective of this Undergraduate Thesis is to analyze how a Civil Engineer in Santiago navigates these complexities while contributing to the city’s long-term resilience and growth.</w:t>
      </w:r>
    </w:p>
    <w:bookmarkEnd w:id="21"/>
    <w:bookmarkStart w:id="22" w:name="literature-review"/>
    <w:p>
      <w:pPr>
        <w:pStyle w:val="Heading2"/>
      </w:pPr>
      <w:r>
        <w:t xml:space="preserve">Literature Review</w:t>
      </w:r>
    </w:p>
    <w:p>
      <w:pPr>
        <w:pStyle w:val="FirstParagraph"/>
      </w:pPr>
      <w:r>
        <w:t xml:space="preserve">Civil engineering has always been central to urban development, but its role in Santiago takes on added significance due to the city’s unique characteristics. Chilean civil engineers must contend with seismic activity from the Andean Fault Zone, limited land availability due to mountainous terrain, and a growing population that strains existing infrastructure. According to the Chilean Association of Civil Engineers (AChC), over 60% of Santiago’s infrastructure was built before 2000, necessitating large-scale renewal projects.</w:t>
      </w:r>
    </w:p>
    <w:p>
      <w:pPr>
        <w:pStyle w:val="BodyText"/>
      </w:pPr>
      <w:r>
        <w:t xml:space="preserve">Key challenges include the need for earthquake-resistant construction, efficient water management systems in arid regions, and reducing urban sprawl. The thesis draws on academic literature and government reports to contextualize these issues within the framework of sustainable development goals (SDGs) adopted by Chile in 2016.</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focuses on three areas: seismic retrofitting of historical buildings, the design of Santiago’s Metro system expansion, and the implementation of green infrastructure projects in urban parks.</w:t>
      </w:r>
    </w:p>
    <w:p>
      <w:pPr>
        <w:numPr>
          <w:ilvl w:val="0"/>
          <w:numId w:val="1001"/>
        </w:numPr>
        <w:pStyle w:val="Compact"/>
      </w:pPr>
      <w:r>
        <w:rPr>
          <w:bCs/>
          <w:b/>
        </w:rPr>
        <w:t xml:space="preserve">Case Study 1:</w:t>
      </w:r>
      <w:r>
        <w:t xml:space="preserve"> </w:t>
      </w:r>
      <w:r>
        <w:t xml:space="preserve">Analysis of the 2010 Chile earthquake and its impact on civil engineering standards in Santiago.</w:t>
      </w:r>
    </w:p>
    <w:p>
      <w:pPr>
        <w:numPr>
          <w:ilvl w:val="0"/>
          <w:numId w:val="1001"/>
        </w:numPr>
        <w:pStyle w:val="Compact"/>
      </w:pPr>
      <w:r>
        <w:rPr>
          <w:bCs/>
          <w:b/>
        </w:rPr>
        <w:t xml:space="preserve">Case Study 2:</w:t>
      </w:r>
      <w:r>
        <w:t xml:space="preserve"> </w:t>
      </w:r>
      <w:r>
        <w:t xml:space="preserve">Evaluation of the Metro Line 6 extension project, emphasizing cost-benefit analysis and public feedback mechanisms.</w:t>
      </w:r>
    </w:p>
    <w:p>
      <w:pPr>
        <w:numPr>
          <w:ilvl w:val="0"/>
          <w:numId w:val="1001"/>
        </w:numPr>
        <w:pStyle w:val="Compact"/>
      </w:pPr>
      <w:r>
        <w:rPr>
          <w:bCs/>
          <w:b/>
        </w:rPr>
        <w:t xml:space="preserve">Case Study 3:</w:t>
      </w:r>
      <w:r>
        <w:t xml:space="preserve"> </w:t>
      </w:r>
      <w:r>
        <w:t xml:space="preserve">Assessment of rainwater harvesting systems in Parque Forestal, a major green space in Santiago.</w:t>
      </w:r>
    </w:p>
    <w:bookmarkEnd w:id="23"/>
    <w:bookmarkStart w:id="24" w:name="results-and-discussion"/>
    <w:p>
      <w:pPr>
        <w:pStyle w:val="Heading2"/>
      </w:pPr>
      <w:r>
        <w:t xml:space="preserve">Results and Discussion</w:t>
      </w:r>
    </w:p>
    <w:p>
      <w:pPr>
        <w:pStyle w:val="FirstParagraph"/>
      </w:pPr>
      <w:r>
        <w:t xml:space="preserve">The findings reveal that civil engineers in Santiago are increasingly integrating technology and sustainability into their projects. For example, the use of seismic isolation systems—such as those implemented in the Costanera Center building—has become a standard practice to mitigate earthquake risks. Additionally, the expansion of Metro Line 6 demonstrates how public-private partnerships can address transportation bottlenecks while minimizing environmental disruption.</w:t>
      </w:r>
    </w:p>
    <w:p>
      <w:pPr>
        <w:pStyle w:val="BodyText"/>
      </w:pPr>
      <w:r>
        <w:t xml:space="preserve">Green infrastructure projects, like the implementation of permeable pavements and bioswales in Parque Forestal, have shown measurable improvements in stormwater management. However, challenges persist, including regulatory delays and insufficient funding for long-term maintenance of infrastructure.</w:t>
      </w:r>
    </w:p>
    <w:bookmarkEnd w:id="24"/>
    <w:bookmarkStart w:id="25" w:name="conclusion"/>
    <w:p>
      <w:pPr>
        <w:pStyle w:val="Heading2"/>
      </w:pPr>
      <w:r>
        <w:t xml:space="preserve">Conclusion</w:t>
      </w:r>
    </w:p>
    <w:p>
      <w:pPr>
        <w:pStyle w:val="FirstParagraph"/>
      </w:pPr>
      <w:r>
        <w:t xml:space="preserve">This Undergraduate Thesis underscores the indispensable role of a Civil Engineer in Santiago as a problem-solver and innovator. By addressing seismic risks, transportation inefficiencies, and environmental degradation, civil engineers contribute to the city’s resilience and quality of life. The thesis highlights the importance of interdisciplinary collaboration between engineers, urban planners, and policymakers to achieve sustainable development goals tailored to Santiago’s unique context.</w:t>
      </w:r>
    </w:p>
    <w:p>
      <w:pPr>
        <w:pStyle w:val="BodyText"/>
      </w:pPr>
      <w:r>
        <w:t xml:space="preserve">As Chile continues its commitment to climate action and smart urban planning, the work of civil engineers in Santiago will remain pivotal in shaping a future that balances progress with environmental stewardship.</w:t>
      </w:r>
    </w:p>
    <w:bookmarkEnd w:id="25"/>
    <w:bookmarkStart w:id="26" w:name="bibliography"/>
    <w:p>
      <w:pPr>
        <w:pStyle w:val="Heading2"/>
      </w:pPr>
      <w:r>
        <w:t xml:space="preserve">Bibliography</w:t>
      </w:r>
    </w:p>
    <w:p>
      <w:pPr>
        <w:numPr>
          <w:ilvl w:val="0"/>
          <w:numId w:val="1002"/>
        </w:numPr>
        <w:pStyle w:val="Compact"/>
      </w:pPr>
      <w:r>
        <w:t xml:space="preserve">Chilean Association of Civil Engineers (AChC). (2021). *Report on Urban Infrastructure Challenges in Santiago.*</w:t>
      </w:r>
    </w:p>
    <w:p>
      <w:pPr>
        <w:numPr>
          <w:ilvl w:val="0"/>
          <w:numId w:val="1002"/>
        </w:numPr>
        <w:pStyle w:val="Compact"/>
      </w:pPr>
      <w:r>
        <w:t xml:space="preserve">Ministry of Public Works, Chile. (2019). *National Plan for Seismic Resilience.*</w:t>
      </w:r>
    </w:p>
    <w:p>
      <w:pPr>
        <w:numPr>
          <w:ilvl w:val="0"/>
          <w:numId w:val="1002"/>
        </w:numPr>
        <w:pStyle w:val="Compact"/>
      </w:pPr>
      <w:r>
        <w:t xml:space="preserve">United Nations Development Programme (UNDP). (2016). *Sustainable Development Goals: Chile’s Implementation Strategy.*</w:t>
      </w:r>
    </w:p>
    <w:p>
      <w:pPr>
        <w:numPr>
          <w:ilvl w:val="0"/>
          <w:numId w:val="1002"/>
        </w:numPr>
        <w:pStyle w:val="Compact"/>
      </w:pPr>
      <w:r>
        <w:t xml:space="preserve">Pineda, M. &amp; Rojas, A. (2018). "Seismic Retrofitting in Santiago: A Case Study of Historical Buildings." *Journal of Civil Engineering and Management*, 24(3), 315-327.</w:t>
      </w:r>
    </w:p>
    <w:p>
      <w:pPr>
        <w:pStyle w:val="FirstParagraph"/>
      </w:pPr>
      <w:r>
        <w:rPr>
          <w:iCs/>
          <w:i/>
        </w:rPr>
        <w:t xml:space="preserve">Prepared as part of the Undergraduate Thesis requirements for a Civil Engineer degree at a university in Santiago, Chile.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Chile Santiago</dc:title>
  <dc:creator/>
  <dc:language>en</dc:language>
  <cp:keywords/>
  <dcterms:created xsi:type="dcterms:W3CDTF">2026-07-21T08:36:38Z</dcterms:created>
  <dcterms:modified xsi:type="dcterms:W3CDTF">2026-07-21T08:36:38Z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