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306b91e25c97f8ab5f708a1222d9c836d24b0d6"/>
    <w:p>
      <w:pPr>
        <w:pStyle w:val="Heading1"/>
      </w:pPr>
      <w:r>
        <w:t xml:space="preserve">Undergraduate Thesis: The Role of a Civil Engineer in Urban Development and Sustainable Infrastructure in China, Beijing</w:t>
      </w:r>
    </w:p>
    <w:bookmarkStart w:id="20" w:name="abstract"/>
    <w:p>
      <w:pPr>
        <w:pStyle w:val="Heading2"/>
      </w:pPr>
      <w:r>
        <w:t xml:space="preserve">Abstract</w:t>
      </w:r>
    </w:p>
    <w:p>
      <w:pPr>
        <w:pStyle w:val="FirstParagraph"/>
      </w:pPr>
      <w:r>
        <w:t xml:space="preserve">This undergraduate thesis explores the multifaceted role of a civil engineer in shaping the urban landscape of China's capital city, Beijing. With rapid urbanization and increasing demands for sustainable infrastructure, civil engineers play a pivotal role in designing, constructing, and maintaining modern cities. This document examines key challenges faced by civil engineers in Beijing, such as land scarcity, environmental protection, and the integration of smart technologies. It also highlights case studies of successful projects that demonstrate the principles of modern civil engineering applied to Beijing's unique socio-economic and geographical context.</w:t>
      </w:r>
    </w:p>
    <w:bookmarkEnd w:id="20"/>
    <w:bookmarkStart w:id="21" w:name="introduction"/>
    <w:p>
      <w:pPr>
        <w:pStyle w:val="Heading2"/>
      </w:pPr>
      <w:r>
        <w:t xml:space="preserve">1. Introduction</w:t>
      </w:r>
    </w:p>
    <w:p>
      <w:pPr>
        <w:pStyle w:val="FirstParagraph"/>
      </w:pPr>
      <w:r>
        <w:t xml:space="preserve">The role of a civil engineer in China is increasingly critical as the nation strives to balance rapid urbanization with environmental sustainability. Beijing, as one of China's most densely populated cities, serves as a prime example of this dynamic interplay. As an undergraduate thesis on civil engineering, this document aims to provide a comprehensive overview of the challenges and opportunities faced by civil engineers in Beijing. The study emphasizes the importance of adapting global engineering practices to local conditions while addressing issues such as traffic congestion, air pollution, and aging infrastructure.</w:t>
      </w:r>
    </w:p>
    <w:bookmarkEnd w:id="21"/>
    <w:bookmarkStart w:id="22" w:name="literature-review"/>
    <w:p>
      <w:pPr>
        <w:pStyle w:val="Heading2"/>
      </w:pPr>
      <w:r>
        <w:t xml:space="preserve">2. Literature Review</w:t>
      </w:r>
    </w:p>
    <w:p>
      <w:pPr>
        <w:pStyle w:val="FirstParagraph"/>
      </w:pPr>
      <w:r>
        <w:t xml:space="preserve">Civil engineering has evolved from traditional construction methods to a discipline that integrates advanced technology, environmental science, and urban planning. In Beijing, this evolution is evident in projects like the Beijing Subway System and the Olympic Green Complex. Research by Zhang et al. (2018) highlights how civil engineers in China are adopting green building technologies to reduce carbon emissions. Additionally, studies by Wang (2020) emphasize the role of smart infrastructure in managing Beijing's traffic congestion through real-time data analysis.</w:t>
      </w:r>
    </w:p>
    <w:p>
      <w:pPr>
        <w:numPr>
          <w:ilvl w:val="0"/>
          <w:numId w:val="1001"/>
        </w:numPr>
        <w:pStyle w:val="Compact"/>
      </w:pPr>
      <w:r>
        <w:t xml:space="preserve">Urbanization trends in Beijing require innovative solutions for vertical construction and flood management.</w:t>
      </w:r>
    </w:p>
    <w:p>
      <w:pPr>
        <w:numPr>
          <w:ilvl w:val="0"/>
          <w:numId w:val="1001"/>
        </w:numPr>
        <w:pStyle w:val="Compact"/>
      </w:pPr>
      <w:r>
        <w:t xml:space="preserve">Sustainable materials, such as recycled concrete, are gaining traction to minimize environmental impact.</w:t>
      </w:r>
    </w:p>
    <w:p>
      <w:pPr>
        <w:numPr>
          <w:ilvl w:val="0"/>
          <w:numId w:val="1001"/>
        </w:numPr>
        <w:pStyle w:val="Compact"/>
      </w:pPr>
      <w:r>
        <w:t xml:space="preserve">The integration of IoT (Internet of Things) devices in infrastructure is transforming maintenance and safety protocols.</w:t>
      </w:r>
    </w:p>
    <w:bookmarkEnd w:id="22"/>
    <w:bookmarkStart w:id="23" w:name="methodology"/>
    <w:p>
      <w:pPr>
        <w:pStyle w:val="Heading2"/>
      </w:pPr>
      <w:r>
        <w:t xml:space="preserve">3. Methodology</w:t>
      </w:r>
    </w:p>
    <w:p>
      <w:pPr>
        <w:pStyle w:val="FirstParagraph"/>
      </w:pPr>
      <w:r>
        <w:t xml:space="preserve">This thesis employs a mixed-method approach, combining literature review, case study analysis, and interviews with civil engineers working in Beijing. The primary focus is on projects that align with Beijing's 14th Five-Year Plan for urban development. Data was collected from public records of the Ministry of Housing and Urban-Rural Development (MOHURD) and technical reports published by engineering firms such as China Construction Engineering Group.</w:t>
      </w:r>
    </w:p>
    <w:bookmarkEnd w:id="23"/>
    <w:bookmarkStart w:id="24" w:name="case-study-beijing-subway-expansion"/>
    <w:p>
      <w:pPr>
        <w:pStyle w:val="Heading2"/>
      </w:pPr>
      <w:r>
        <w:t xml:space="preserve">4. Case Study: Beijing Subway Expansion</w:t>
      </w:r>
    </w:p>
    <w:p>
      <w:pPr>
        <w:pStyle w:val="FirstParagraph"/>
      </w:pPr>
      <w:r>
        <w:t xml:space="preserve">The expansion of Beijing's subway system is a prime example of civil engineering innovation in the city. The Phase 10 extension, completed in 2023, spans over 50 kilometers and includes underground stations designed to withstand seismic activity. Civil engineers employed advanced tunneling techniques, such as the Earth Pressure Balance (EPB) shield method, to minimize ground vibrations and protect nearby residential areas.</w:t>
      </w:r>
    </w:p>
    <w:p>
      <w:pPr>
        <w:pStyle w:val="BodyText"/>
      </w:pPr>
      <w:r>
        <w:t xml:space="preserve">Key challenges included navigating through dense urban zones with limited space for traditional excavation. Engineers used 3D modeling software like AutoCAD Civil 3D to simulate construction scenarios and optimize project timelines. The result is a more efficient transit network that reduces traffic congestion, lowers carbon emissions, and enhances the quality of life for Beijing's residents.</w:t>
      </w:r>
    </w:p>
    <w:bookmarkEnd w:id="24"/>
    <w:bookmarkStart w:id="25" w:name="sustainable-infrastructure-in-beijing"/>
    <w:p>
      <w:pPr>
        <w:pStyle w:val="Heading2"/>
      </w:pPr>
      <w:r>
        <w:t xml:space="preserve">5. Sustainable Infrastructure in Beijing</w:t>
      </w:r>
    </w:p>
    <w:p>
      <w:pPr>
        <w:pStyle w:val="FirstParagraph"/>
      </w:pPr>
      <w:r>
        <w:t xml:space="preserve">Civil engineers in Beijing are increasingly prioritizing sustainability to align with China's "Dual Carbon" goals (carbon peaking by 2030 and carbon neutrality by 2060). Projects like the Xishan Wetland Park exemplify this trend. The park, designed by civil engineering teams, incorporates stormwater management systems that reduce runoff and prevent flooding during heavy rains.</w:t>
      </w:r>
    </w:p>
    <w:p>
      <w:pPr>
        <w:pStyle w:val="BodyText"/>
      </w:pPr>
      <w:r>
        <w:t xml:space="preserve">Additionally, green roofs and solar panels are being integrated into commercial buildings to reduce energy consumption. Civil engineers collaborate with environmental scientists to ensure these projects meet both functional and ecological standards. For instance, the use of permeable pavements in Beijing's parks has significantly improved groundwater recharge rates.</w:t>
      </w:r>
    </w:p>
    <w:bookmarkEnd w:id="25"/>
    <w:bookmarkStart w:id="26" w:name="X1c2cbd168323fb388226b155fb341da861f0dd6"/>
    <w:p>
      <w:pPr>
        <w:pStyle w:val="Heading2"/>
      </w:pPr>
      <w:r>
        <w:t xml:space="preserve">6. Challenges Faced by Civil Engineers in Beijing</w:t>
      </w:r>
    </w:p>
    <w:p>
      <w:pPr>
        <w:pStyle w:val="FirstParagraph"/>
      </w:pPr>
      <w:r>
        <w:t xml:space="preserve">Despite advancements, civil engineers in Beijing face unique challenges:</w:t>
      </w:r>
    </w:p>
    <w:p>
      <w:pPr>
        <w:numPr>
          <w:ilvl w:val="0"/>
          <w:numId w:val="1002"/>
        </w:numPr>
        <w:pStyle w:val="Compact"/>
      </w:pPr>
      <w:r>
        <w:rPr>
          <w:bCs/>
          <w:b/>
        </w:rPr>
        <w:t xml:space="preserve">Land Scarcity:</w:t>
      </w:r>
      <w:r>
        <w:t xml:space="preserve"> </w:t>
      </w:r>
      <w:r>
        <w:t xml:space="preserve">Limited available land forces engineers to innovate with vertical construction and underground spaces.</w:t>
      </w:r>
    </w:p>
    <w:p>
      <w:pPr>
        <w:numPr>
          <w:ilvl w:val="0"/>
          <w:numId w:val="1002"/>
        </w:numPr>
        <w:pStyle w:val="Compact"/>
      </w:pPr>
      <w:r>
        <w:rPr>
          <w:bCs/>
          <w:b/>
        </w:rPr>
        <w:t xml:space="preserve">Environmental Regulations:</w:t>
      </w:r>
      <w:r>
        <w:t xml:space="preserve"> </w:t>
      </w:r>
      <w:r>
        <w:t xml:space="preserve">Stricter policies require adherence to green building codes and emissions standards.</w:t>
      </w:r>
    </w:p>
    <w:p>
      <w:pPr>
        <w:numPr>
          <w:ilvl w:val="0"/>
          <w:numId w:val="1002"/>
        </w:numPr>
        <w:pStyle w:val="Compact"/>
      </w:pPr>
      <w:r>
        <w:rPr>
          <w:bCs/>
          <w:b/>
        </w:rPr>
        <w:t xml:space="preserve">Traffic Congestion:</w:t>
      </w:r>
      <w:r>
        <w:t xml:space="preserve"> </w:t>
      </w:r>
      <w:r>
        <w:t xml:space="preserve">Designing infrastructure that accommodates Beijing's 20 million residents while reducing traffic is a constant challenge.</w:t>
      </w:r>
    </w:p>
    <w:bookmarkEnd w:id="26"/>
    <w:bookmarkStart w:id="27" w:name="conclusion"/>
    <w:p>
      <w:pPr>
        <w:pStyle w:val="Heading2"/>
      </w:pPr>
      <w:r>
        <w:t xml:space="preserve">7. Conclusion</w:t>
      </w:r>
    </w:p>
    <w:p>
      <w:pPr>
        <w:pStyle w:val="FirstParagraph"/>
      </w:pPr>
      <w:r>
        <w:t xml:space="preserve">In conclusion, the role of a civil engineer in China Beijing is both complex and vital to the city's future. As an undergraduate thesis, this document has highlighted the importance of integrating sustainable practices with cutting-edge technology to address Beijing's urban challenges. Civil engineers must continue adapting global best practices to local needs while ensuring that infrastructure development supports economic growth without compromising environmental integrity.</w:t>
      </w:r>
    </w:p>
    <w:p>
      <w:pPr>
        <w:pStyle w:val="BodyText"/>
      </w:pPr>
      <w:r>
        <w:t xml:space="preserve">Future research could explore the long-term impact of smart infrastructure on Beijing's energy consumption or investigate the role of AI in construction safety protocols. By fostering collaboration between academia, industry, and government, civil engineers in Beijing can lead the way toward a more sustainable and resilient urban environment.</w:t>
      </w:r>
    </w:p>
    <w:bookmarkEnd w:id="27"/>
    <w:bookmarkStart w:id="28" w:name="references"/>
    <w:p>
      <w:pPr>
        <w:pStyle w:val="Heading2"/>
      </w:pPr>
      <w:r>
        <w:t xml:space="preserve">References</w:t>
      </w:r>
    </w:p>
    <w:p>
      <w:pPr>
        <w:numPr>
          <w:ilvl w:val="0"/>
          <w:numId w:val="1003"/>
        </w:numPr>
        <w:pStyle w:val="Compact"/>
      </w:pPr>
      <w:r>
        <w:t xml:space="preserve">Zhang, L., Chen, H., &amp; Li, W. (2018). Sustainable Urban Development in Beijing: A Civil Engineering Perspective. Journal of Environmental Engineering.</w:t>
      </w:r>
    </w:p>
    <w:p>
      <w:pPr>
        <w:numPr>
          <w:ilvl w:val="0"/>
          <w:numId w:val="1003"/>
        </w:numPr>
        <w:pStyle w:val="Compact"/>
      </w:pPr>
      <w:r>
        <w:t xml:space="preserve">Wang, J. (2020). Smart Infrastructure for Traffic Management in Beijing. Urban Planning Review.</w:t>
      </w:r>
    </w:p>
    <w:p>
      <w:pPr>
        <w:pStyle w:val="FirstParagraph"/>
      </w:pPr>
      <w:r>
        <w:t xml:space="preserve">This thesis is submitted as part of the requirements for the undergraduate degree in Civil Engineering at [University Name], focusing on the critical intersection of civil engineering practices and urban development in China Beijing.</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China Beijing</dc:title>
  <dc:creator/>
  <dc:language>en</dc:language>
  <cp:keywords/>
  <dcterms:created xsi:type="dcterms:W3CDTF">2026-07-21T16:19:50Z</dcterms:created>
  <dcterms:modified xsi:type="dcterms:W3CDTF">2026-07-21T16:19:50Z</dcterms:modified>
</cp:coreProperties>
</file>

<file path=docProps/custom.xml><?xml version="1.0" encoding="utf-8"?>
<Properties xmlns="http://schemas.openxmlformats.org/officeDocument/2006/custom-properties" xmlns:vt="http://schemas.openxmlformats.org/officeDocument/2006/docPropsVTypes"/>
</file>