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3e414b45a035220f2515aed0f50ce18cb1bfb45"/>
    <w:p>
      <w:pPr>
        <w:pStyle w:val="Heading1"/>
      </w:pPr>
      <w:r>
        <w:t xml:space="preserve">Undergraduate Thesis: The Role of Civil Engineers in Addressing Urban Challenges in Cairo, Egypt</w:t>
      </w:r>
    </w:p>
    <w:bookmarkStart w:id="20" w:name="abstract"/>
    <w:p>
      <w:pPr>
        <w:pStyle w:val="Heading2"/>
      </w:pPr>
      <w:r>
        <w:t xml:space="preserve">Abstract</w:t>
      </w:r>
    </w:p>
    <w:p>
      <w:pPr>
        <w:pStyle w:val="FirstParagraph"/>
      </w:pPr>
      <w:r>
        <w:t xml:space="preserve">This undergraduate thesis explores the critical role of civil engineers in addressing the urban infrastructure challenges faced by Cairo, Egypt. As one of the most populous cities in Africa and the Middle East, Cairo experiences rapid urbanization, population growth, and environmental stressors that demand innovative engineering solutions. The thesis examines how civil engineers contribute to sustainable development through infrastructure planning, construction management, and disaster resilience strategies tailored to Cairo's unique socio-economic and geographical context. By analyzing case studies of recent projects in Cairo and reviewing academic literature on urban engineering challenges in developing cities, this study highlights the responsibilities of civil engineers in ensuring safe, efficient, and environmentally conscious urban environments.</w:t>
      </w:r>
    </w:p>
    <w:bookmarkEnd w:id="20"/>
    <w:bookmarkStart w:id="21" w:name="introduction"/>
    <w:p>
      <w:pPr>
        <w:pStyle w:val="Heading2"/>
      </w:pPr>
      <w:r>
        <w:t xml:space="preserve">Introduction</w:t>
      </w:r>
    </w:p>
    <w:p>
      <w:pPr>
        <w:pStyle w:val="FirstParagraph"/>
      </w:pPr>
      <w:r>
        <w:t xml:space="preserve">Civil engineering is a cornerstone discipline for the development of modern societies, particularly in rapidly growing cities like Cairo. As an undergraduate student pursuing a degree in Civil Engineering at the Faculty of Engineering, Cairo University (or another Egyptian institution), this thesis aims to deepen understanding of how civil engineers address the multifaceted challenges faced by urban centers in Egypt. Cairo's population exceeds 20 million, with continuous expansion into informal settlements and strained public services. These dynamics create urgent demands for infrastructure projects such as transportation networks, water supply systems, and flood management solutions—areas where civil engineers play a pivotal role.</w:t>
      </w:r>
    </w:p>
    <w:p>
      <w:pPr>
        <w:pStyle w:val="BodyText"/>
      </w:pPr>
      <w:r>
        <w:t xml:space="preserve">The thesis emphasizes the importance of aligning engineering practices with Egypt's national development goals, including Vision 2030 and sustainability initiatives. It also underscores the need for civil engineers to collaborate with policymakers, urban planners, and communities to design solutions that are both technically sound and socially equitable in Cairo.</w:t>
      </w:r>
    </w:p>
    <w:bookmarkEnd w:id="21"/>
    <w:bookmarkStart w:id="22" w:name="literature-review"/>
    <w:p>
      <w:pPr>
        <w:pStyle w:val="Heading2"/>
      </w:pPr>
      <w:r>
        <w:t xml:space="preserve">Literature Review</w:t>
      </w:r>
    </w:p>
    <w:p>
      <w:pPr>
        <w:pStyle w:val="FirstParagraph"/>
      </w:pPr>
      <w:r>
        <w:t xml:space="preserve">The challenges of urban infrastructure in developing countries have been extensively studied. Researchers such as [Author Name] (Year) highlight the role of civil engineers in mitigating traffic congestion, a persistent issue in Cairo due to inadequate road networks and public transit systems. Similarly, studies by [Another Author] (Year) focus on the impact of climate change on urban water management, particularly relevant to Cairo's vulnerability to rising temperatures and potential water scarcity.</w:t>
      </w:r>
    </w:p>
    <w:p>
      <w:pPr>
        <w:pStyle w:val="BodyText"/>
      </w:pPr>
      <w:r>
        <w:t xml:space="preserve">In Egypt, civil engineering education emphasizes technical skills like structural design and geotechnical analysis but also encourages students to consider socio-economic factors. For example, projects involving low-cost housing in Cairo require engineers to balance affordability with durability standards. This thesis builds on these academic foundations by proposing a case study analysis of recent infrastructure projects in Cairo.</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from academic journals, government reports, and engineering publications. Key sources include the Egyptian Ministry of Housing's strategic plans for Cairo’s expansion and case studies of major infrastructure projects such as the New Administrative Capital (NAC) or the Eastern Desert Road Development.</w:t>
      </w:r>
    </w:p>
    <w:p>
      <w:pPr>
        <w:pStyle w:val="BodyText"/>
      </w:pPr>
      <w:r>
        <w:t xml:space="preserve">Data is synthesized to evaluate how civil engineers in Cairo navigate constraints such as limited funding, regulatory challenges, and public engagement. The analysis also examines best practices from global cities like Istanbul or Dubai, adapting their lessons to Egypt's context.</w:t>
      </w:r>
    </w:p>
    <w:bookmarkEnd w:id="23"/>
    <w:bookmarkStart w:id="24" w:name="Xaaeba3e8147a16ecbd25bf40a502d372caafd0b"/>
    <w:p>
      <w:pPr>
        <w:pStyle w:val="Heading2"/>
      </w:pPr>
      <w:r>
        <w:t xml:space="preserve">Case Study: Civil Engineering Innovations in Cairo</w:t>
      </w:r>
    </w:p>
    <w:p>
      <w:pPr>
        <w:pStyle w:val="FirstParagraph"/>
      </w:pPr>
      <w:r>
        <w:t xml:space="preserve">Cairo’s New Administrative Capital (NAC), a flagship project aimed at relieving congestion in the city center, exemplifies the role of civil engineers in large-scale urban planning. Engineers involved in this project have had to address complex challenges, including designing sustainable drainage systems for flood-prone areas and integrating smart technologies into road networks.</w:t>
      </w:r>
    </w:p>
    <w:p>
      <w:pPr>
        <w:pStyle w:val="BodyText"/>
      </w:pPr>
      <w:r>
        <w:t xml:space="preserve">Another example is the rehabilitation of Cairo’s aging water supply infrastructure. Civil engineers have collaborated with local communities to implement decentralized water treatment units, reducing reliance on centralized systems that are prone to breakdowns. These projects highlight the interdisciplinary nature of civil engineering, requiring expertise in hydrology, environmental science, and public policy.</w:t>
      </w:r>
    </w:p>
    <w:bookmarkEnd w:id="24"/>
    <w:bookmarkStart w:id="25" w:name="challenges-and-opportunities"/>
    <w:p>
      <w:pPr>
        <w:pStyle w:val="Heading2"/>
      </w:pPr>
      <w:r>
        <w:t xml:space="preserve">Challenges and Opportunities</w:t>
      </w:r>
    </w:p>
    <w:p>
      <w:pPr>
        <w:pStyle w:val="FirstParagraph"/>
      </w:pPr>
      <w:r>
        <w:t xml:space="preserve">Civil engineers in Cairo face unique challenges such as limited access to modern construction materials, bureaucratic delays, and the need to incorporate traditional building techniques into contemporary designs. However, these challenges also present opportunities for innovation. For instance, the use of recycled materials in construction aligns with Egypt’s sustainability goals and reduces costs.</w:t>
      </w:r>
    </w:p>
    <w:p>
      <w:pPr>
        <w:pStyle w:val="BodyText"/>
      </w:pPr>
      <w:r>
        <w:t xml:space="preserve">Moreover, Cairo’s proximity to archaeological sites necessitates careful planning to preserve heritage while accommodating urban growth. Civil engineers must employ technologies like 3D modeling and geotechnical surveys to minimize disruptions during infrastructure projects.</w:t>
      </w:r>
    </w:p>
    <w:bookmarkEnd w:id="25"/>
    <w:bookmarkStart w:id="26" w:name="conclusion"/>
    <w:p>
      <w:pPr>
        <w:pStyle w:val="Heading2"/>
      </w:pPr>
      <w:r>
        <w:t xml:space="preserve">Conclusion</w:t>
      </w:r>
    </w:p>
    <w:p>
      <w:pPr>
        <w:pStyle w:val="FirstParagraph"/>
      </w:pPr>
      <w:r>
        <w:t xml:space="preserve">This undergraduate thesis underscores the vital role of civil engineers in shaping Cairo’s future as a modern, resilient city. By addressing challenges related to urbanization, climate change, and resource management, civil engineers contribute not only to technical advancements but also to the socio-economic well-being of Egypt’s population. The findings emphasize the need for continued investment in engineering education and research tailored to Cairo’s specific needs.</w:t>
      </w:r>
    </w:p>
    <w:p>
      <w:pPr>
        <w:pStyle w:val="BodyText"/>
      </w:pPr>
      <w:r>
        <w:t xml:space="preserve">As future civil engineers in Egypt Cairo, students must remain adaptable and committed to sustainable practices. This thesis serves as a foundation for further exploration into how engineering solutions can bridge the gap between urban growth and environmental preservation in one of the world’s most dynamic cities.</w:t>
      </w:r>
    </w:p>
    <w:bookmarkEnd w:id="26"/>
    <w:bookmarkStart w:id="27" w:name="references"/>
    <w:p>
      <w:pPr>
        <w:pStyle w:val="Heading2"/>
      </w:pPr>
      <w:r>
        <w:t xml:space="preserve">References</w:t>
      </w:r>
    </w:p>
    <w:p>
      <w:pPr>
        <w:pStyle w:val="FirstParagraph"/>
      </w:pPr>
      <w:r>
        <w:t xml:space="preserve">[Insert references to academic sources, government publications, or case studies relevant to civil engineering in Egypt. Ensure adherence to a citation style such as APA or IEEE.]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Egypt Cairo</dc:title>
  <dc:creator/>
  <dc:language>en</dc:language>
  <cp:keywords/>
  <dcterms:created xsi:type="dcterms:W3CDTF">2026-07-20T19:33:07Z</dcterms:created>
  <dcterms:modified xsi:type="dcterms:W3CDTF">2026-07-20T19:33:07Z</dcterms:modified>
</cp:coreProperties>
</file>

<file path=docProps/custom.xml><?xml version="1.0" encoding="utf-8"?>
<Properties xmlns="http://schemas.openxmlformats.org/officeDocument/2006/custom-properties" xmlns:vt="http://schemas.openxmlformats.org/officeDocument/2006/docPropsVTypes"/>
</file>