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9" w:name="Xd2464fa675d074ae8c09b91f18d7895f7127e25"/>
    <w:p>
      <w:pPr>
        <w:pStyle w:val="Heading1"/>
      </w:pPr>
      <w:r>
        <w:t xml:space="preserve">Undergraduate Thesis on Civil Engineering in Italy Naples</w:t>
      </w:r>
    </w:p>
    <w:bookmarkStart w:id="20" w:name="abstract"/>
    <w:p>
      <w:pPr>
        <w:pStyle w:val="Heading2"/>
      </w:pPr>
      <w:r>
        <w:t xml:space="preserve">Abstract</w:t>
      </w:r>
    </w:p>
    <w:p>
      <w:pPr>
        <w:pStyle w:val="FirstParagraph"/>
      </w:pPr>
      <w:r>
        <w:t xml:space="preserve">This Undergraduate Thesis explores the critical role of a Civil Engineer in addressing infrastructure, urban development, and environmental challenges specific to the city of Naples, Italy. The document evaluates the unique geographical, historical, and socio-economic factors that shape civil engineering practices in Naples. By analyzing case studies and contemporary projects, it highlights how Civil Engineers contribute to sustainable urban planning while preserving the cultural heritage of this vibrant metropolis.</w:t>
      </w:r>
    </w:p>
    <w:bookmarkEnd w:id="20"/>
    <w:bookmarkStart w:id="21" w:name="introduction"/>
    <w:p>
      <w:pPr>
        <w:pStyle w:val="Heading2"/>
      </w:pPr>
      <w:r>
        <w:t xml:space="preserve">Introduction</w:t>
      </w:r>
    </w:p>
    <w:p>
      <w:pPr>
        <w:pStyle w:val="FirstParagraph"/>
      </w:pPr>
      <w:r>
        <w:t xml:space="preserve">The field of Civil Engineering is foundational to modern society, encompassing the design, construction, and maintenance of infrastructure such as roads, bridges, buildings, and public utilities. In Italy Naples—a city with a rich history dating back to ancient Roman times—Civil Engineers face a unique set of challenges due to its dense urban environment, seismic activity, and coastal vulnerabilities. This thesis aims to provide an in-depth analysis of how Civil Engineers operate within these constraints while advancing the principles of safety, sustainability, and innovation.</w:t>
      </w:r>
    </w:p>
    <w:bookmarkEnd w:id="21"/>
    <w:bookmarkStart w:id="22" w:name="X26cc18f0c72c0b86c76b6ba9c250f4531581263"/>
    <w:p>
      <w:pPr>
        <w:pStyle w:val="Heading2"/>
      </w:pPr>
      <w:r>
        <w:t xml:space="preserve">Contextual Background: Naples as a Case Study</w:t>
      </w:r>
    </w:p>
    <w:p>
      <w:pPr>
        <w:pStyle w:val="FirstParagraph"/>
      </w:pPr>
      <w:r>
        <w:t xml:space="preserve">Naples (Napoli), located in southern Italy’s Campania region, is one of the most populous cities in Europe. Its strategic position along the Tyrrhenian Sea has made it a hub for trade and cultural exchange for centuries. However, this also poses significant engineering challenges, including:</w:t>
      </w:r>
    </w:p>
    <w:p>
      <w:pPr>
        <w:numPr>
          <w:ilvl w:val="0"/>
          <w:numId w:val="1001"/>
        </w:numPr>
        <w:pStyle w:val="Compact"/>
      </w:pPr>
      <w:r>
        <w:rPr>
          <w:bCs/>
          <w:b/>
        </w:rPr>
        <w:t xml:space="preserve">Seismic Activity:</w:t>
      </w:r>
      <w:r>
        <w:t xml:space="preserve"> </w:t>
      </w:r>
      <w:r>
        <w:t xml:space="preserve">Naples lies near the active volcanic region of Mount Vesuvius and is prone to earthquakes.</w:t>
      </w:r>
    </w:p>
    <w:p>
      <w:pPr>
        <w:numPr>
          <w:ilvl w:val="0"/>
          <w:numId w:val="1001"/>
        </w:numPr>
        <w:pStyle w:val="Compact"/>
      </w:pPr>
      <w:r>
        <w:rPr>
          <w:bCs/>
          <w:b/>
        </w:rPr>
        <w:t xml:space="preserve">Urbanization Pressures:</w:t>
      </w:r>
      <w:r>
        <w:t xml:space="preserve"> </w:t>
      </w:r>
      <w:r>
        <w:t xml:space="preserve">Rapid population growth has led to overcrowded infrastructure and limited space for new projects.</w:t>
      </w:r>
    </w:p>
    <w:p>
      <w:pPr>
        <w:numPr>
          <w:ilvl w:val="0"/>
          <w:numId w:val="1001"/>
        </w:numPr>
        <w:pStyle w:val="Compact"/>
      </w:pPr>
      <w:r>
        <w:rPr>
          <w:bCs/>
          <w:b/>
        </w:rPr>
        <w:t xml:space="preserve">Cultural Preservation:</w:t>
      </w:r>
      <w:r>
        <w:t xml:space="preserve"> </w:t>
      </w:r>
      <w:r>
        <w:t xml:space="preserve">The city’s historic sites, such as Pompeii and the Naples Archaeological Museum, require careful engineering interventions to prevent damage.</w:t>
      </w:r>
    </w:p>
    <w:bookmarkEnd w:id="22"/>
    <w:bookmarkStart w:id="23" w:name="the-role-of-a-civil-engineer-in-naples"/>
    <w:p>
      <w:pPr>
        <w:pStyle w:val="Heading2"/>
      </w:pPr>
      <w:r>
        <w:t xml:space="preserve">The Role of a Civil Engineer in Naples</w:t>
      </w:r>
    </w:p>
    <w:p>
      <w:pPr>
        <w:pStyle w:val="FirstParagraph"/>
      </w:pPr>
      <w:r>
        <w:t xml:space="preserve">A Civil Engineer in Italy Naples must navigate a complex interplay of technical and societal demands. Their responsibilities include:</w:t>
      </w:r>
    </w:p>
    <w:p>
      <w:pPr>
        <w:numPr>
          <w:ilvl w:val="0"/>
          <w:numId w:val="1002"/>
        </w:numPr>
        <w:pStyle w:val="Compact"/>
      </w:pPr>
      <w:r>
        <w:rPr>
          <w:bCs/>
          <w:b/>
        </w:rPr>
        <w:t xml:space="preserve">Infrastructure Development:</w:t>
      </w:r>
      <w:r>
        <w:t xml:space="preserve"> </w:t>
      </w:r>
      <w:r>
        <w:t xml:space="preserve">Designing roads, public transportation systems, and flood mitigation solutions to address recurring issues like the Campania region’s heavy rainfall.</w:t>
      </w:r>
    </w:p>
    <w:p>
      <w:pPr>
        <w:numPr>
          <w:ilvl w:val="0"/>
          <w:numId w:val="1002"/>
        </w:numPr>
        <w:pStyle w:val="Compact"/>
      </w:pPr>
      <w:r>
        <w:rPr>
          <w:bCs/>
          <w:b/>
        </w:rPr>
        <w:t xml:space="preserve">Earthquake-Resilient Construction:</w:t>
      </w:r>
      <w:r>
        <w:t xml:space="preserve"> </w:t>
      </w:r>
      <w:r>
        <w:t xml:space="preserve">Applying advanced materials and techniques to ensure buildings comply with Italy’s stringent seismic safety regulations (e.g., DM 327/2003).</w:t>
      </w:r>
    </w:p>
    <w:p>
      <w:pPr>
        <w:numPr>
          <w:ilvl w:val="0"/>
          <w:numId w:val="1002"/>
        </w:numPr>
        <w:pStyle w:val="Compact"/>
      </w:pPr>
      <w:r>
        <w:rPr>
          <w:bCs/>
          <w:b/>
        </w:rPr>
        <w:t xml:space="preserve">Historical Preservation:</w:t>
      </w:r>
      <w:r>
        <w:t xml:space="preserve"> </w:t>
      </w:r>
      <w:r>
        <w:t xml:space="preserve">Collaborating with archaeologists and urban planners to protect Naples’ heritage while accommodating modern needs.</w:t>
      </w:r>
    </w:p>
    <w:bookmarkEnd w:id="23"/>
    <w:bookmarkStart w:id="24" w:name="case-study-the-metro-napoli-project"/>
    <w:p>
      <w:pPr>
        <w:pStyle w:val="Heading2"/>
      </w:pPr>
      <w:r>
        <w:t xml:space="preserve">CASE STUDY: The Metro Napoli Project</w:t>
      </w:r>
    </w:p>
    <w:p>
      <w:pPr>
        <w:pStyle w:val="FirstParagraph"/>
      </w:pPr>
      <w:r>
        <w:t xml:space="preserve">The Metro Napoli, a rapid transit system serving the city, exemplifies the challenges and achievements of Civil Engineers in Naples. Key aspects include:</w:t>
      </w:r>
    </w:p>
    <w:p>
      <w:pPr>
        <w:numPr>
          <w:ilvl w:val="0"/>
          <w:numId w:val="1003"/>
        </w:numPr>
        <w:pStyle w:val="Compact"/>
      </w:pPr>
      <w:r>
        <w:rPr>
          <w:bCs/>
          <w:b/>
        </w:rPr>
        <w:t xml:space="preserve">Geotechnical Challenges:</w:t>
      </w:r>
      <w:r>
        <w:t xml:space="preserve"> </w:t>
      </w:r>
      <w:r>
        <w:t xml:space="preserve">Tunnelling beneath the volcanic soil of Naples required advanced geotechnical analysis to prevent subsidence.</w:t>
      </w:r>
    </w:p>
    <w:p>
      <w:pPr>
        <w:numPr>
          <w:ilvl w:val="0"/>
          <w:numId w:val="1003"/>
        </w:numPr>
        <w:pStyle w:val="Compact"/>
      </w:pPr>
      <w:r>
        <w:rPr>
          <w:bCs/>
          <w:b/>
        </w:rPr>
        <w:t xml:space="preserve">Sustainability Goals:</w:t>
      </w:r>
      <w:r>
        <w:t xml:space="preserve"> </w:t>
      </w:r>
      <w:r>
        <w:t xml:space="preserve">The project integrated energy-efficient lighting and regenerative braking systems to reduce its environmental footprint.</w:t>
      </w:r>
    </w:p>
    <w:p>
      <w:pPr>
        <w:numPr>
          <w:ilvl w:val="0"/>
          <w:numId w:val="1003"/>
        </w:numPr>
        <w:pStyle w:val="Compact"/>
      </w:pPr>
      <w:r>
        <w:rPr>
          <w:bCs/>
          <w:b/>
        </w:rPr>
        <w:t xml:space="preserve">Community Impact:</w:t>
      </w:r>
      <w:r>
        <w:t xml:space="preserve"> </w:t>
      </w:r>
      <w:r>
        <w:t xml:space="preserve">Engineers prioritized minimizing disruptions to local neighborhoods during construction, reflecting a commitment to social responsibility.</w:t>
      </w:r>
    </w:p>
    <w:bookmarkEnd w:id="24"/>
    <w:bookmarkStart w:id="25" w:name="X77cd17c2b2ebf642eab6a5343142d521b7955f1"/>
    <w:p>
      <w:pPr>
        <w:pStyle w:val="Heading2"/>
      </w:pPr>
      <w:r>
        <w:t xml:space="preserve">Sustainable Practices in Civil Engineering: A Naples Perspective</w:t>
      </w:r>
    </w:p>
    <w:p>
      <w:pPr>
        <w:pStyle w:val="FirstParagraph"/>
      </w:pPr>
      <w:r>
        <w:t xml:space="preserve">In response to global climate change and Italy’s national sustainability targets, Civil Engineers in Naples are adopting innovative approaches such as:</w:t>
      </w:r>
    </w:p>
    <w:p>
      <w:pPr>
        <w:numPr>
          <w:ilvl w:val="0"/>
          <w:numId w:val="1004"/>
        </w:numPr>
        <w:pStyle w:val="Compact"/>
      </w:pPr>
      <w:r>
        <w:rPr>
          <w:bCs/>
          <w:b/>
        </w:rPr>
        <w:t xml:space="preserve">Green Infrastructure:</w:t>
      </w:r>
      <w:r>
        <w:t xml:space="preserve"> </w:t>
      </w:r>
      <w:r>
        <w:t xml:space="preserve">Implementing permeable pavements and green roofs to manage stormwater runoff.</w:t>
      </w:r>
    </w:p>
    <w:p>
      <w:pPr>
        <w:numPr>
          <w:ilvl w:val="0"/>
          <w:numId w:val="1004"/>
        </w:numPr>
        <w:pStyle w:val="Compact"/>
      </w:pPr>
      <w:r>
        <w:rPr>
          <w:bCs/>
          <w:b/>
        </w:rPr>
        <w:t xml:space="preserve">Renewable Energy Integration:</w:t>
      </w:r>
      <w:r>
        <w:t xml:space="preserve"> </w:t>
      </w:r>
      <w:r>
        <w:t xml:space="preserve">Designing buildings with solar panels and geothermal systems to reduce reliance on fossil fuels.</w:t>
      </w:r>
    </w:p>
    <w:p>
      <w:pPr>
        <w:numPr>
          <w:ilvl w:val="0"/>
          <w:numId w:val="1004"/>
        </w:numPr>
        <w:pStyle w:val="Compact"/>
      </w:pPr>
      <w:r>
        <w:rPr>
          <w:bCs/>
          <w:b/>
        </w:rPr>
        <w:t xml:space="preserve">Ancient Wisdom Modernized:</w:t>
      </w:r>
      <w:r>
        <w:t xml:space="preserve"> </w:t>
      </w:r>
      <w:r>
        <w:t xml:space="preserve">Drawing inspiration from Roman aqueducts and arches to inform modern structural designs.</w:t>
      </w:r>
    </w:p>
    <w:bookmarkEnd w:id="25"/>
    <w:bookmarkStart w:id="26" w:name="X950191d489b0bf16c48129238bbec03d249a826"/>
    <w:p>
      <w:pPr>
        <w:pStyle w:val="Heading2"/>
      </w:pPr>
      <w:r>
        <w:t xml:space="preserve">Challenges and Opportunities for Civil Engineers in Naples</w:t>
      </w:r>
    </w:p>
    <w:p>
      <w:pPr>
        <w:pStyle w:val="FirstParagraph"/>
      </w:pPr>
      <w:r>
        <w:t xml:space="preserve">While Naples presents unique challenges, it also offers opportunities for innovation. For instance:</w:t>
      </w:r>
    </w:p>
    <w:p>
      <w:pPr>
        <w:numPr>
          <w:ilvl w:val="0"/>
          <w:numId w:val="1005"/>
        </w:numPr>
        <w:pStyle w:val="Compact"/>
      </w:pPr>
      <w:r>
        <w:rPr>
          <w:bCs/>
          <w:b/>
        </w:rPr>
        <w:t xml:space="preserve">Funding Constraints:</w:t>
      </w:r>
      <w:r>
        <w:t xml:space="preserve"> </w:t>
      </w:r>
      <w:r>
        <w:t xml:space="preserve">Limited public budgets require Civil Engineers to prioritize cost-effective solutions without compromising quality.</w:t>
      </w:r>
    </w:p>
    <w:p>
      <w:pPr>
        <w:numPr>
          <w:ilvl w:val="0"/>
          <w:numId w:val="1005"/>
        </w:numPr>
        <w:pStyle w:val="Compact"/>
      </w:pPr>
      <w:r>
        <w:rPr>
          <w:bCs/>
          <w:b/>
        </w:rPr>
        <w:t xml:space="preserve">Talent Development:</w:t>
      </w:r>
      <w:r>
        <w:t xml:space="preserve"> </w:t>
      </w:r>
      <w:r>
        <w:t xml:space="preserve">Italian universities like the Università Federico II in Naples are producing skilled engineers, but there is a need for greater collaboration between academia and industry.</w:t>
      </w:r>
    </w:p>
    <w:p>
      <w:pPr>
        <w:numPr>
          <w:ilvl w:val="0"/>
          <w:numId w:val="1005"/>
        </w:numPr>
        <w:pStyle w:val="Compact"/>
      </w:pPr>
      <w:r>
        <w:rPr>
          <w:bCs/>
          <w:b/>
        </w:rPr>
        <w:t xml:space="preserve">Global Collaboration:</w:t>
      </w:r>
      <w:r>
        <w:t xml:space="preserve"> </w:t>
      </w:r>
      <w:r>
        <w:t xml:space="preserve">Partnering with international institutions could enhance Naples’ engineering capabilities through knowledge exchange and funding.</w:t>
      </w:r>
    </w:p>
    <w:bookmarkEnd w:id="26"/>
    <w:bookmarkStart w:id="27" w:name="conclusion"/>
    <w:p>
      <w:pPr>
        <w:pStyle w:val="Heading2"/>
      </w:pPr>
      <w:r>
        <w:t xml:space="preserve">Conclusion</w:t>
      </w:r>
    </w:p>
    <w:p>
      <w:pPr>
        <w:pStyle w:val="FirstParagraph"/>
      </w:pPr>
      <w:r>
        <w:t xml:space="preserve">This Undergraduate Thesis underscores the indispensable role of a Civil Engineer in Italy Naples, where historical legacy meets modern infrastructure demands. By addressing seismic risks, urban density, and environmental concerns through technical expertise and sustainable practices, Civil Engineers are pivotal to the city’s future. The study highlights the importance of integrating cultural sensitivity with technological advancement to ensure Naples remains a resilient and livable metropolis for generations to come.</w:t>
      </w:r>
    </w:p>
    <w:bookmarkEnd w:id="27"/>
    <w:bookmarkStart w:id="28" w:name="references"/>
    <w:p>
      <w:pPr>
        <w:pStyle w:val="Heading2"/>
      </w:pPr>
      <w:r>
        <w:t xml:space="preserve">References</w:t>
      </w:r>
    </w:p>
    <w:p>
      <w:pPr>
        <w:numPr>
          <w:ilvl w:val="0"/>
          <w:numId w:val="1006"/>
        </w:numPr>
        <w:pStyle w:val="Compact"/>
      </w:pPr>
      <w:r>
        <w:t xml:space="preserve">Ministero delle Infrastrutture e dei Trasporti (Italy). “Seismic Safety Regulations for Civil Engineering.” 2015.</w:t>
      </w:r>
    </w:p>
    <w:p>
      <w:pPr>
        <w:numPr>
          <w:ilvl w:val="0"/>
          <w:numId w:val="1006"/>
        </w:numPr>
        <w:pStyle w:val="Compact"/>
      </w:pPr>
      <w:r>
        <w:t xml:space="preserve">Università degli Studi di Napoli Federico II. “Urban Planning and Environmental Sustainability in Naples.” 2022.</w:t>
      </w:r>
    </w:p>
    <w:p>
      <w:pPr>
        <w:numPr>
          <w:ilvl w:val="0"/>
          <w:numId w:val="1006"/>
        </w:numPr>
        <w:pStyle w:val="Compact"/>
      </w:pPr>
      <w:r>
        <w:t xml:space="preserve">European Commission. “Sustainable Urban Development in Southern Italy: Challenges and Innovations.” 2019.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Italy Naples</dc:title>
  <dc:creator/>
  <dc:language>en</dc:language>
  <cp:keywords/>
  <dcterms:created xsi:type="dcterms:W3CDTF">2026-07-21T01:22:22Z</dcterms:created>
  <dcterms:modified xsi:type="dcterms:W3CDTF">2026-07-21T01:22:22Z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