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98bcbc499b86d0d44e46bcd1fa6fcac92fc6ff3"/>
    <w:p>
      <w:pPr>
        <w:pStyle w:val="Heading1"/>
      </w:pPr>
      <w:r>
        <w:t xml:space="preserve">Undergraduate Thesis: The Role of Civil Engineer in Ivory Coast Abidjan</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Civil Engineer</w:t>
      </w:r>
      <w:r>
        <w:t xml:space="preserve"> </w:t>
      </w:r>
      <w:r>
        <w:t xml:space="preserve">in addressing the infrastructural challenges faced by the city of</w:t>
      </w:r>
      <w:r>
        <w:t xml:space="preserve"> </w:t>
      </w:r>
      <w:r>
        <w:rPr>
          <w:bCs/>
          <w:b/>
        </w:rPr>
        <w:t xml:space="preserve">Ivory Coast Abidjan</w:t>
      </w:r>
      <w:r>
        <w:t xml:space="preserve">. As the economic and political capital of Côte d'Ivoire, Abidjan has experienced rapid urbanization, necessitating advanced civil engineering solutions to ensure sustainable development. This document examines key projects, methodologies, and challenges that define the work of a Civil Engineer in this dynamic environment. It highlights how engineering principles are adapted to local conditions and cultural contexts while emphasizing the importance of innovation and collaboration in achieving urban resilience.</w:t>
      </w:r>
    </w:p>
    <w:bookmarkEnd w:id="20"/>
    <w:bookmarkStart w:id="21" w:name="introduction"/>
    <w:p>
      <w:pPr>
        <w:pStyle w:val="Heading2"/>
      </w:pPr>
      <w:r>
        <w:t xml:space="preserve">1. Introduction</w:t>
      </w:r>
    </w:p>
    <w:p>
      <w:pPr>
        <w:pStyle w:val="FirstParagraph"/>
      </w:pPr>
      <w:r>
        <w:t xml:space="preserve">The city of Abidjan, located on the coast of</w:t>
      </w:r>
      <w:r>
        <w:t xml:space="preserve"> </w:t>
      </w:r>
      <w:r>
        <w:rPr>
          <w:bCs/>
          <w:b/>
        </w:rPr>
        <w:t xml:space="preserve">Ivory Coast</w:t>
      </w:r>
      <w:r>
        <w:t xml:space="preserve">, is a hub for commerce, industry, and education in West Africa. With a population exceeding 5 million and growing rapidly, Abidjan faces immense pressure to expand its infrastructure while maintaining environmental sustainability. The role of a</w:t>
      </w:r>
      <w:r>
        <w:t xml:space="preserve"> </w:t>
      </w:r>
      <w:r>
        <w:rPr>
          <w:bCs/>
          <w:b/>
        </w:rPr>
        <w:t xml:space="preserve">Civil Engineer</w:t>
      </w:r>
      <w:r>
        <w:t xml:space="preserve"> </w:t>
      </w:r>
      <w:r>
        <w:t xml:space="preserve">in this context is pivotal, as they design and oversee the construction of roads, bridges, buildings, water systems, and public transportation networks that define the city’s landscape.</w:t>
      </w:r>
    </w:p>
    <w:p>
      <w:pPr>
        <w:pStyle w:val="BodyText"/>
      </w:pPr>
      <w:r>
        <w:t xml:space="preserve">This thesis aims to provide an in-depth analysis of how Civil Engineers in Ivory Coast Abidjan address urban planning challenges. It also evaluates their contributions to mitigating issues such as traffic congestion, inadequate sanitation systems, and flood risks exacerbated by climate change. By examining case studies and theoretical frameworks, this document underscores the importance of integrating local knowledge with global engineering standards.</w:t>
      </w:r>
    </w:p>
    <w:bookmarkEnd w:id="21"/>
    <w:bookmarkStart w:id="22" w:name="the-role-of-a-civil-engineer-in-abidjan"/>
    <w:p>
      <w:pPr>
        <w:pStyle w:val="Heading2"/>
      </w:pPr>
      <w:r>
        <w:t xml:space="preserve">2. The Role of a Civil Engineer in Abidjan</w:t>
      </w:r>
    </w:p>
    <w:p>
      <w:pPr>
        <w:pStyle w:val="FirstParagraph"/>
      </w:pPr>
      <w:r>
        <w:t xml:space="preserve">A</w:t>
      </w:r>
      <w:r>
        <w:t xml:space="preserve"> </w:t>
      </w:r>
      <w:r>
        <w:rPr>
          <w:bCs/>
          <w:b/>
        </w:rPr>
        <w:t xml:space="preserve">Civil Engineer</w:t>
      </w:r>
      <w:r>
        <w:t xml:space="preserve"> </w:t>
      </w:r>
      <w:r>
        <w:t xml:space="preserve">in Abidjan must navigate a complex interplay of technical, environmental, and socio-economic factors. Their responsibilities include:</w:t>
      </w:r>
    </w:p>
    <w:p>
      <w:pPr>
        <w:numPr>
          <w:ilvl w:val="0"/>
          <w:numId w:val="1001"/>
        </w:numPr>
        <w:pStyle w:val="Compact"/>
      </w:pPr>
      <w:r>
        <w:rPr>
          <w:bCs/>
          <w:b/>
        </w:rPr>
        <w:t xml:space="preserve">Urban Planning:</w:t>
      </w:r>
      <w:r>
        <w:t xml:space="preserve"> </w:t>
      </w:r>
      <w:r>
        <w:t xml:space="preserve">Designing infrastructure that aligns with Abidjan’s zoning laws and growth projections.</w:t>
      </w:r>
    </w:p>
    <w:p>
      <w:pPr>
        <w:numPr>
          <w:ilvl w:val="0"/>
          <w:numId w:val="1001"/>
        </w:numPr>
        <w:pStyle w:val="Compact"/>
      </w:pPr>
      <w:r>
        <w:rPr>
          <w:bCs/>
          <w:b/>
        </w:rPr>
        <w:t xml:space="preserve">Sustainable Development:</w:t>
      </w:r>
      <w:r>
        <w:t xml:space="preserve"> </w:t>
      </w:r>
      <w:r>
        <w:t xml:space="preserve">Implementing eco-friendly construction practices to reduce carbon footprints, such as using recycled materials or energy-efficient designs.</w:t>
      </w:r>
    </w:p>
    <w:p>
      <w:pPr>
        <w:numPr>
          <w:ilvl w:val="0"/>
          <w:numId w:val="1001"/>
        </w:numPr>
        <w:pStyle w:val="Compact"/>
      </w:pPr>
      <w:r>
        <w:rPr>
          <w:bCs/>
          <w:b/>
        </w:rPr>
        <w:t xml:space="preserve">Risk Management:</w:t>
      </w:r>
      <w:r>
        <w:t xml:space="preserve"> </w:t>
      </w:r>
      <w:r>
        <w:t xml:space="preserve">Addressing natural disasters like flooding, which are common in coastal regions like Abidjan.</w:t>
      </w:r>
    </w:p>
    <w:p>
      <w:pPr>
        <w:numPr>
          <w:ilvl w:val="0"/>
          <w:numId w:val="1001"/>
        </w:numPr>
        <w:pStyle w:val="Compact"/>
      </w:pPr>
      <w:r>
        <w:rPr>
          <w:bCs/>
          <w:b/>
        </w:rPr>
        <w:t xml:space="preserve">Community Engagement:</w:t>
      </w:r>
      <w:r>
        <w:t xml:space="preserve"> </w:t>
      </w:r>
      <w:r>
        <w:t xml:space="preserve">Collaborating with local stakeholders to ensure projects meet the needs of diverse populations.</w:t>
      </w:r>
    </w:p>
    <w:bookmarkEnd w:id="22"/>
    <w:bookmarkStart w:id="23" w:name="X0e0598f1c9a7c44d37d841ec7fabc5e23879d9b"/>
    <w:p>
      <w:pPr>
        <w:pStyle w:val="Heading2"/>
      </w:pPr>
      <w:r>
        <w:t xml:space="preserve">3. Case Study: Infrastructure Development in Abidjan</w:t>
      </w:r>
    </w:p>
    <w:p>
      <w:pPr>
        <w:pStyle w:val="FirstParagraph"/>
      </w:pPr>
      <w:r>
        <w:t xml:space="preserve">A notable example of a Civil Engineer’s impact is the expansion of the Abidjan-Yamoussoukro Highway, a critical artery connecting Ivory Coast’s economic hub to its administrative capital. This project involved overcoming challenges such as soil instability along coastal areas and ensuring minimal disruption to local communities. Civil Engineers employed advanced geotechnical surveys and used reinforced concrete structures to withstand seismic activity.</w:t>
      </w:r>
    </w:p>
    <w:p>
      <w:pPr>
        <w:pStyle w:val="BodyText"/>
      </w:pPr>
      <w:r>
        <w:t xml:space="preserve">Another significant initiative is the modernization of Abidjan’s water supply system, which has historically struggled with inefficiencies. Civil Engineers have introduced smart grid technologies and desalination plants to address water scarcity while ensuring equitable access for residents.</w:t>
      </w:r>
    </w:p>
    <w:bookmarkEnd w:id="23"/>
    <w:bookmarkStart w:id="24" w:name="Xa98f45b87c5cb882e538ee2ad62a0c39e2b4229"/>
    <w:p>
      <w:pPr>
        <w:pStyle w:val="Heading2"/>
      </w:pPr>
      <w:r>
        <w:t xml:space="preserve">4. Challenges Faced by Civil Engineers in Ivory Coast Abidjan</w:t>
      </w:r>
    </w:p>
    <w:p>
      <w:pPr>
        <w:pStyle w:val="FirstParagraph"/>
      </w:pPr>
      <w:r>
        <w:t xml:space="preserve">Despite their vital contributions,</w:t>
      </w:r>
      <w:r>
        <w:t xml:space="preserve"> </w:t>
      </w:r>
      <w:r>
        <w:rPr>
          <w:bCs/>
          <w:b/>
        </w:rPr>
        <w:t xml:space="preserve">Civil Engineers</w:t>
      </w:r>
      <w:r>
        <w:t xml:space="preserve"> </w:t>
      </w:r>
      <w:r>
        <w:t xml:space="preserve">in Abidjan encounter unique challenges:</w:t>
      </w:r>
    </w:p>
    <w:p>
      <w:pPr>
        <w:numPr>
          <w:ilvl w:val="0"/>
          <w:numId w:val="1002"/>
        </w:numPr>
        <w:pStyle w:val="Compact"/>
      </w:pPr>
      <w:r>
        <w:rPr>
          <w:bCs/>
          <w:b/>
        </w:rPr>
        <w:t xml:space="preserve">Funding Constraints:</w:t>
      </w:r>
      <w:r>
        <w:t xml:space="preserve"> </w:t>
      </w:r>
      <w:r>
        <w:t xml:space="preserve">Limited public investment often delays large-scale projects.</w:t>
      </w:r>
    </w:p>
    <w:p>
      <w:pPr>
        <w:numPr>
          <w:ilvl w:val="0"/>
          <w:numId w:val="1002"/>
        </w:numPr>
        <w:pStyle w:val="Compact"/>
      </w:pPr>
      <w:r>
        <w:rPr>
          <w:bCs/>
          <w:b/>
        </w:rPr>
        <w:t xml:space="preserve">Bureaucratic Hurdles:</w:t>
      </w:r>
      <w:r>
        <w:t xml:space="preserve"> </w:t>
      </w:r>
      <w:r>
        <w:t xml:space="preserve">Navigating complex permitting processes and regulatory frameworks can slow progress.</w:t>
      </w:r>
    </w:p>
    <w:p>
      <w:pPr>
        <w:numPr>
          <w:ilvl w:val="0"/>
          <w:numId w:val="1002"/>
        </w:numPr>
        <w:pStyle w:val="Compact"/>
      </w:pPr>
      <w:r>
        <w:rPr>
          <w:bCs/>
          <w:b/>
        </w:rPr>
        <w:t xml:space="preserve">Cultural Sensitivity:</w:t>
      </w:r>
      <w:r>
        <w:t xml:space="preserve"> </w:t>
      </w:r>
      <w:r>
        <w:t xml:space="preserve">Balancing modern infrastructure needs with the preservation of historical and cultural sites, such as those in Abidjan’s central districts.</w:t>
      </w:r>
    </w:p>
    <w:p>
      <w:pPr>
        <w:numPr>
          <w:ilvl w:val="0"/>
          <w:numId w:val="1002"/>
        </w:numPr>
        <w:pStyle w:val="Compact"/>
      </w:pPr>
      <w:r>
        <w:rPr>
          <w:bCs/>
          <w:b/>
        </w:rPr>
        <w:t xml:space="preserve">Ethical Dilemmas:</w:t>
      </w:r>
      <w:r>
        <w:t xml:space="preserve"> </w:t>
      </w:r>
      <w:r>
        <w:t xml:space="preserve">Ensuring that development projects do not displace low-income communities or harm the environment.</w:t>
      </w:r>
    </w:p>
    <w:bookmarkEnd w:id="24"/>
    <w:bookmarkStart w:id="25" w:name="methodology-and-research-framework"/>
    <w:p>
      <w:pPr>
        <w:pStyle w:val="Heading2"/>
      </w:pPr>
      <w:r>
        <w:t xml:space="preserve">5. Methodology and Research Framework</w:t>
      </w:r>
    </w:p>
    <w:p>
      <w:pPr>
        <w:pStyle w:val="FirstParagraph"/>
      </w:pPr>
      <w:r>
        <w:t xml:space="preserve">This thesis employs a qualitative research methodology, combining literature review, interviews with Civil Engineers in Abidjan, and analysis of case studies. Data was collected from academic journals, government reports on infrastructure planning in Ivory Coast Abidjan, and firsthand accounts from professionals working in the field. The study also incorporates theoretical frameworks such as sustainable development goals (SDGs) to evaluate the alignment of engineering projects with global standards.</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Ivory Coast Abidjan</w:t>
      </w:r>
      <w:r>
        <w:t xml:space="preserve"> </w:t>
      </w:r>
      <w:r>
        <w:t xml:space="preserve">is indispensable to the city’s growth and resilience. By addressing infrastructural gaps, fostering sustainable development, and engaging with local communities, these professionals shape the future of one of West Africa’s most dynamic urban centers. This Undergraduate Thesis highlights the need for continued investment in engineering education and research to empower Civil Engineers in meeting Abidjan’s evolving challenges.</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United Nations Development Programme (UNDP). (2023). *Sustainable Urban Development in Ivory Coast.*</w:t>
      </w:r>
      <w:r>
        <w:br/>
      </w:r>
      <w:r>
        <w:rPr>
          <w:bCs/>
          <w:b/>
        </w:rPr>
        <w:t xml:space="preserve">2.</w:t>
      </w:r>
      <w:r>
        <w:t xml:space="preserve"> </w:t>
      </w:r>
      <w:r>
        <w:t xml:space="preserve">Ministry of Infrastructure, Ivory Coast. (2023). *Annual Report on Public Works in Abidjan.*</w:t>
      </w:r>
      <w:r>
        <w:br/>
      </w:r>
      <w:r>
        <w:rPr>
          <w:bCs/>
          <w:b/>
        </w:rPr>
        <w:t xml:space="preserve">3.</w:t>
      </w:r>
      <w:r>
        <w:t xml:space="preserve"> </w:t>
      </w:r>
      <w:r>
        <w:t xml:space="preserve">World Bank. (2021). *West Africa Regional Infrastructure Investment Trends.*</w:t>
      </w:r>
      <w:r>
        <w:br/>
      </w:r>
      <w:r>
        <w:rPr>
          <w:bCs/>
          <w:b/>
        </w:rPr>
        <w:t xml:space="preserve">4.</w:t>
      </w:r>
      <w:r>
        <w:t xml:space="preserve"> </w:t>
      </w:r>
      <w:r>
        <w:t xml:space="preserve">Journal of Civil Engineering and Urban Planning. (2023). *Case Studies on Coastal Resilience in African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Civil Engineer in Ivory Coast Abidjan</dc:title>
  <dc:creator/>
  <dc:language>en</dc:language>
  <cp:keywords/>
  <dcterms:created xsi:type="dcterms:W3CDTF">2026-07-21T14:01:59Z</dcterms:created>
  <dcterms:modified xsi:type="dcterms:W3CDTF">2026-07-21T14:01:59Z</dcterms:modified>
</cp:coreProperties>
</file>

<file path=docProps/custom.xml><?xml version="1.0" encoding="utf-8"?>
<Properties xmlns="http://schemas.openxmlformats.org/officeDocument/2006/custom-properties" xmlns:vt="http://schemas.openxmlformats.org/officeDocument/2006/docPropsVTypes"/>
</file>