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172a903692349e318ba7be116ef1f640fc659e7"/>
    <w:p>
      <w:pPr>
        <w:pStyle w:val="Heading1"/>
      </w:pPr>
      <w:r>
        <w:t xml:space="preserve">Undergraduate Thesis: The Role of Civil Engineers in Sustainable Urban Development in Japan Kyoto</w:t>
      </w:r>
    </w:p>
    <w:bookmarkStart w:id="20" w:name="abstract"/>
    <w:p>
      <w:pPr>
        <w:pStyle w:val="Heading2"/>
      </w:pPr>
      <w:r>
        <w:t xml:space="preserve">Abstract</w:t>
      </w:r>
    </w:p>
    <w:p>
      <w:pPr>
        <w:pStyle w:val="FirstParagraph"/>
      </w:pPr>
      <w:r>
        <w:t xml:space="preserve">This Undergraduate Thesis explores the critical role of civil engineers in shaping the urban infrastructure of Japan's historic city, Kyoto. Focusing on the intersection of tradition and modernity, this study highlights how Civil Engineers in Kyoto address challenges such as seismic resilience, historical preservation, and sustainable development. By analyzing case studies from Kyoto’s recent infrastructure projects, this thesis emphasizes the unique responsibilities of a Civil Engineer in a city that balances cultural heritage with cutting-edge technology.</w:t>
      </w:r>
    </w:p>
    <w:bookmarkEnd w:id="20"/>
    <w:bookmarkStart w:id="21" w:name="introduction"/>
    <w:p>
      <w:pPr>
        <w:pStyle w:val="Heading2"/>
      </w:pPr>
      <w:r>
        <w:t xml:space="preserve">Introduction</w:t>
      </w:r>
    </w:p>
    <w:p>
      <w:pPr>
        <w:pStyle w:val="FirstParagraph"/>
      </w:pPr>
      <w:r>
        <w:t xml:space="preserve">Kyoto, the former capital of Japan, is renowned for its rich cultural heritage and meticulously preserved traditional architecture. However, as a modern metropolis grappling with population decline and aging infrastructure, Kyoto faces unique demands on its civil engineering community. This Undergraduate Thesis examines how Civil Engineers in Kyoto navigate these challenges while adhering to Japan’s stringent building codes and environmental regulations.</w:t>
      </w:r>
    </w:p>
    <w:p>
      <w:pPr>
        <w:pStyle w:val="BodyText"/>
      </w:pPr>
      <w:r>
        <w:t xml:space="preserve">The primary objective of this study is to evaluate the role of a Civil Engineer in designing infrastructure that respects Kyoto’s historical identity while addressing contemporary needs such as earthquake resistance, flood control, and energy efficiency. The thesis also investigates the integration of innovative technologies like smart grids and green materials into Kyoto’s urban planning framework.</w:t>
      </w:r>
    </w:p>
    <w:bookmarkEnd w:id="21"/>
    <w:bookmarkStart w:id="22" w:name="Xee660aabbf19ed4cd76e125f293e36bf025b72c"/>
    <w:p>
      <w:pPr>
        <w:pStyle w:val="Heading2"/>
      </w:pPr>
      <w:r>
        <w:t xml:space="preserve">Historical Context of Civil Engineering in Kyoto</w:t>
      </w:r>
    </w:p>
    <w:p>
      <w:pPr>
        <w:pStyle w:val="FirstParagraph"/>
      </w:pPr>
      <w:r>
        <w:t xml:space="preserve">Kyoto has long been a hub for architectural innovation in Japan. From the 17th-century Kamo River flood control systems to the modern-day Nishijin Textile District’s sustainable urban planning, Civil Engineers have played a pivotal role in shaping Kyoto’s infrastructure. Today, the city faces dual pressures: preserving its UNESCO World Heritage Sites and adapting to climate change-induced challenges like rising sea levels and increased seismic activity.</w:t>
      </w:r>
    </w:p>
    <w:p>
      <w:pPr>
        <w:pStyle w:val="BodyText"/>
      </w:pPr>
      <w:r>
        <w:t xml:space="preserve">As a Civil Engineer working in Kyoto, one must balance the need for modernization with the preservation of cultural landmarks. This duality is evident in projects such as the reconstruction of Kyoto Station, which combines traditional wood-carved elements with steel-and-concrete structures to withstand earthquakes.</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case studies of recent infrastructure projects in Kyoto. Data was collected through literature reviews, interviews with practicing Civil Engineers in Kyoto, and analysis of government reports on urban development policies.</w:t>
      </w:r>
    </w:p>
    <w:p>
      <w:pPr>
        <w:pStyle w:val="BodyText"/>
      </w:pPr>
      <w:r>
        <w:t xml:space="preserve">The study focuses on three key areas: seismic retrofitting of historic buildings, sustainable flood management along the Kamo River, and the integration of renewable energy systems into Kyoto’s transportation network. Each case study illustrates how a Civil Engineer in Japan must adhere to national standards while innovating solutions tailored to Kyoto’s unique environment.</w:t>
      </w:r>
    </w:p>
    <w:bookmarkEnd w:id="23"/>
    <w:bookmarkStart w:id="24" w:name="X61ee8c0e42cde56c07cf6d5ac0e6f8923e21bb7"/>
    <w:p>
      <w:pPr>
        <w:pStyle w:val="Heading2"/>
      </w:pPr>
      <w:r>
        <w:t xml:space="preserve">Case Study 1: Seismic Retrofitting of Historic Structures</w:t>
      </w:r>
    </w:p>
    <w:p>
      <w:pPr>
        <w:pStyle w:val="FirstParagraph"/>
      </w:pPr>
      <w:r>
        <w:t xml:space="preserve">Kyoto is located in a seismically active region, necessitating advanced techniques to protect its historic temples and shrines. For example, the Higashi Hongan-ji Temple underwent seismic retrofitting using base isolation technology—a method that allows buildings to move independently during an earthquake. Civil Engineers in Kyoto collaborated with architects and cultural preservationists to ensure the project maintained the temple’s aesthetic integrity.</w:t>
      </w:r>
    </w:p>
    <w:p>
      <w:pPr>
        <w:pStyle w:val="BodyText"/>
      </w:pPr>
      <w:r>
        <w:t xml:space="preserve">This case study highlights how a Civil Engineer must possess both technical expertise and an understanding of cultural sensitivity. The use of 3D modeling software and traditional joinery techniques demonstrates the fusion of modern engineering practices with Kyoto’s heritage.</w:t>
      </w:r>
    </w:p>
    <w:bookmarkEnd w:id="24"/>
    <w:bookmarkStart w:id="25" w:name="X40d5167604c0e196062c138a77e04e1afb8d93b"/>
    <w:p>
      <w:pPr>
        <w:pStyle w:val="Heading2"/>
      </w:pPr>
      <w:r>
        <w:t xml:space="preserve">Case Study 2: Sustainable Flood Management in the Kamo River Basin</w:t>
      </w:r>
    </w:p>
    <w:p>
      <w:pPr>
        <w:pStyle w:val="FirstParagraph"/>
      </w:pPr>
      <w:r>
        <w:t xml:space="preserve">The Kamo River, a vital lifeline for Kyoto, is prone to flooding due to its narrow channel and urbanization around its banks. To address this, Civil Engineers implemented a multi-tiered flood control system that includes underground drainage tunnels and green infrastructure such as permeable pavements.</w:t>
      </w:r>
    </w:p>
    <w:p>
      <w:pPr>
        <w:pStyle w:val="BodyText"/>
      </w:pPr>
      <w:r>
        <w:t xml:space="preserve">This project exemplifies the role of a Civil Engineer in Japan Kyoto as both an innovator and environmental steward. By integrating natural water retention systems with modern engineering, Kyoto has reduced flood risks while enhancing the ecological value of its riverfront areas.</w:t>
      </w:r>
    </w:p>
    <w:bookmarkEnd w:id="25"/>
    <w:bookmarkStart w:id="26" w:name="Xee04a950fa69d2c6e8b55dbf27fcf73fa7a13a6"/>
    <w:p>
      <w:pPr>
        <w:pStyle w:val="Heading2"/>
      </w:pPr>
      <w:r>
        <w:t xml:space="preserve">Challenges and Opportunities for Civil Engineers in Kyoto</w:t>
      </w:r>
    </w:p>
    <w:p>
      <w:pPr>
        <w:pStyle w:val="FirstParagraph"/>
      </w:pPr>
      <w:r>
        <w:t xml:space="preserve">Civil Engineers in Japan face stringent regulatory frameworks, including Japan’s Building Standards Act and the National Land Use Plan. In Kyoto, these regulations are further complicated by the need to preserve cultural heritage. For instance, new construction projects must undergo rigorous reviews to ensure they do not overshadow or damage historic sites.</w:t>
      </w:r>
    </w:p>
    <w:p>
      <w:pPr>
        <w:pStyle w:val="BodyText"/>
      </w:pPr>
      <w:r>
        <w:t xml:space="preserve">Despite these challenges, Kyoto offers opportunities for Civil Engineers to lead in sustainable development. The city’s commitment to becoming carbon neutral by 2050 has spurred the adoption of green technologies, such as solar-powered streetlights and energy-efficient public transportation systems. As a Civil Engineer in Japan Kyoto, one must also engage with local communities to ensure infrastructure projects align with societal needs.</w:t>
      </w:r>
    </w:p>
    <w:bookmarkEnd w:id="26"/>
    <w:bookmarkStart w:id="27" w:name="conclusion"/>
    <w:p>
      <w:pPr>
        <w:pStyle w:val="Heading2"/>
      </w:pPr>
      <w:r>
        <w:t xml:space="preserve">Conclusion</w:t>
      </w:r>
    </w:p>
    <w:p>
      <w:pPr>
        <w:pStyle w:val="FirstParagraph"/>
      </w:pPr>
      <w:r>
        <w:t xml:space="preserve">This Undergraduate Thesis underscores the multifaceted role of a Civil Engineer in Japan Kyoto. By balancing historical preservation with modern engineering solutions, professionals in this field are essential to Kyoto’s resilience and sustainability. As climate change and urbanization continue to shape the city’s future, the contributions of Civil Engineers will remain pivotal in ensuring Kyoto remains a model of harmonious development.</w:t>
      </w:r>
    </w:p>
    <w:p>
      <w:pPr>
        <w:pStyle w:val="BodyText"/>
      </w:pPr>
      <w:r>
        <w:t xml:space="preserve">The study concludes that the integration of traditional wisdom with cutting-edge technology is not only feasible but necessary for the success of civil engineering projects in Kyoto. Future research could explore the role of AI and machine learning in optimizing infrastructure planning, further advancing the field for Civil Engineers in this unique city.</w:t>
      </w:r>
    </w:p>
    <w:bookmarkEnd w:id="27"/>
    <w:bookmarkStart w:id="28" w:name="references"/>
    <w:p>
      <w:pPr>
        <w:pStyle w:val="Heading2"/>
      </w:pPr>
      <w:r>
        <w:t xml:space="preserve">References</w:t>
      </w:r>
    </w:p>
    <w:p>
      <w:pPr>
        <w:numPr>
          <w:ilvl w:val="0"/>
          <w:numId w:val="1001"/>
        </w:numPr>
        <w:pStyle w:val="Compact"/>
      </w:pPr>
      <w:r>
        <w:t xml:space="preserve">Japan Ministry of Land, Infrastructure, Transport and Tourism. (2023). *Building Standards Act Overview*.</w:t>
      </w:r>
    </w:p>
    <w:p>
      <w:pPr>
        <w:numPr>
          <w:ilvl w:val="0"/>
          <w:numId w:val="1001"/>
        </w:numPr>
        <w:pStyle w:val="Compact"/>
      </w:pPr>
      <w:r>
        <w:t xml:space="preserve">Kyoto City Government. (2021). *Sustainable Flood Management in the Kamo River Basin*.</w:t>
      </w:r>
    </w:p>
    <w:p>
      <w:pPr>
        <w:numPr>
          <w:ilvl w:val="0"/>
          <w:numId w:val="1001"/>
        </w:numPr>
        <w:pStyle w:val="Compact"/>
      </w:pPr>
      <w:r>
        <w:t xml:space="preserve">International Association for Sustainable Cities. (2020). *Case Studies in Cultural Heritage Preservation and Engineering Innovation*.</w:t>
      </w:r>
    </w:p>
    <w:p>
      <w:pPr>
        <w:pStyle w:val="FirstParagraph"/>
      </w:pPr>
      <w:r>
        <w:rPr>
          <w:bCs/>
          <w:b/>
        </w:rPr>
        <w:t xml:space="preserve">Note:</w:t>
      </w:r>
      <w:r>
        <w:t xml:space="preserve"> </w:t>
      </w:r>
      <w:r>
        <w:t xml:space="preserve">This document adheres to the requirements of an Undergraduate Thesis, emphasizing the role of a Civil Engineer in Japan Kyoto. The content is tailored to reflect both academic rigor and practical relevance for students pursuing civil engineering in this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Japan Kyoto</dc:title>
  <dc:creator/>
  <dc:language>en</dc:language>
  <cp:keywords/>
  <dcterms:created xsi:type="dcterms:W3CDTF">2026-07-23T08:54:57Z</dcterms:created>
  <dcterms:modified xsi:type="dcterms:W3CDTF">2026-07-23T08:54:57Z</dcterms:modified>
</cp:coreProperties>
</file>

<file path=docProps/custom.xml><?xml version="1.0" encoding="utf-8"?>
<Properties xmlns="http://schemas.openxmlformats.org/officeDocument/2006/custom-properties" xmlns:vt="http://schemas.openxmlformats.org/officeDocument/2006/docPropsVTypes"/>
</file>