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03e456a81df99f0356843a0849cbb7df87d0dca"/>
    <w:p>
      <w:pPr>
        <w:pStyle w:val="Heading1"/>
      </w:pPr>
      <w:r>
        <w:t xml:space="preserve">Undergraduate Thesis: Role of a Civil Engineer in Urban Development of Nepal Kathmandu</w:t>
      </w:r>
    </w:p>
    <w:bookmarkStart w:id="20" w:name="abstract"/>
    <w:p>
      <w:pPr>
        <w:pStyle w:val="Heading2"/>
      </w:pPr>
      <w:r>
        <w:t xml:space="preserve">Abstract</w:t>
      </w:r>
    </w:p>
    <w:p>
      <w:pPr>
        <w:pStyle w:val="FirstParagraph"/>
      </w:pPr>
      <w:r>
        <w:t xml:space="preserve">This undergraduate thesis explores the multifaceted role of a Civil Engineer in addressing urban development challenges specific to Nepal's capital, Kathmandu. As one of the fastest-growing cities in South Asia, Kathmandu faces escalating pressures from rapid urbanization, population growth, and environmental degradation. The study highlights how a</w:t>
      </w:r>
      <w:r>
        <w:t xml:space="preserve"> </w:t>
      </w:r>
      <w:r>
        <w:rPr>
          <w:bCs/>
          <w:b/>
        </w:rPr>
        <w:t xml:space="preserve">Civil Engineer</w:t>
      </w:r>
      <w:r>
        <w:t xml:space="preserve"> </w:t>
      </w:r>
      <w:r>
        <w:t xml:space="preserve">contributes to sustainable infrastructure planning, disaster mitigation strategies, and efficient resource management within this context. By analyzing existing case studies and proposing innovative solutions tailored to Kathmandu’s unique socio-economic landscape, this thesis underscores the critical importance of integrating modern engineering practices with local needs. The findings emphasize that a</w:t>
      </w:r>
      <w:r>
        <w:t xml:space="preserve"> </w:t>
      </w:r>
      <w:r>
        <w:rPr>
          <w:bCs/>
          <w:b/>
        </w:rPr>
        <w:t xml:space="preserve">Civil Engineer</w:t>
      </w:r>
      <w:r>
        <w:t xml:space="preserve"> </w:t>
      </w:r>
      <w:r>
        <w:t xml:space="preserve">in</w:t>
      </w:r>
      <w:r>
        <w:t xml:space="preserve"> </w:t>
      </w:r>
      <w:r>
        <w:rPr>
          <w:iCs/>
          <w:i/>
        </w:rPr>
        <w:t xml:space="preserve">Nepal Kathmandu</w:t>
      </w:r>
      <w:r>
        <w:t xml:space="preserve"> </w:t>
      </w:r>
      <w:r>
        <w:t xml:space="preserve">must balance technical expertise with cultural sensitivity to ensure long-term urban resilience.</w:t>
      </w:r>
    </w:p>
    <w:bookmarkEnd w:id="20"/>
    <w:bookmarkStart w:id="21" w:name="introduction"/>
    <w:p>
      <w:pPr>
        <w:pStyle w:val="Heading2"/>
      </w:pPr>
      <w:r>
        <w:t xml:space="preserve">Introduction</w:t>
      </w:r>
    </w:p>
    <w:p>
      <w:pPr>
        <w:pStyle w:val="FirstParagraph"/>
      </w:pPr>
      <w:r>
        <w:t xml:space="preserve">Kathmandu, the political and economic hub of Nepal, has undergone transformative changes in recent decades. However, these developments have been accompanied by significant challenges such as inadequate drainage systems, traffic congestion, and vulnerability to natural disasters like earthquakes. The role of a</w:t>
      </w:r>
      <w:r>
        <w:t xml:space="preserve"> </w:t>
      </w:r>
      <w:r>
        <w:rPr>
          <w:bCs/>
          <w:b/>
        </w:rPr>
        <w:t xml:space="preserve">Civil Engineer</w:t>
      </w:r>
      <w:r>
        <w:t xml:space="preserve"> </w:t>
      </w:r>
      <w:r>
        <w:t xml:space="preserve">in this setting is pivotal to designing infrastructure that meets contemporary demands while addressing historical and environmental constraints. This thesis aims to investigate how an undergraduate student pursuing Civil Engineering can contribute meaningfully to Kathmandu’s urban landscape through research, innovation, and community engagement.</w:t>
      </w:r>
    </w:p>
    <w:bookmarkEnd w:id="21"/>
    <w:bookmarkStart w:id="22" w:name="literature-review"/>
    <w:p>
      <w:pPr>
        <w:pStyle w:val="Heading2"/>
      </w:pPr>
      <w:r>
        <w:t xml:space="preserve">Literature Review</w:t>
      </w:r>
    </w:p>
    <w:p>
      <w:pPr>
        <w:pStyle w:val="FirstParagraph"/>
      </w:pPr>
      <w:r>
        <w:t xml:space="preserve">Existing literature highlights the critical need for sustainable infrastructure in cities like Kathmandu. According to studies by the Nepal Engineering Council (NEC), over 70% of Kathmandu’s population resides in areas with insufficient sewerage systems, exacerbating health risks during monsoon seasons. Additionally, reports from the United Nations Development Programme (UNDP) stress that Nepal’s seismic activity requires stringent building codes enforced by skilled</w:t>
      </w:r>
      <w:r>
        <w:t xml:space="preserve"> </w:t>
      </w:r>
      <w:r>
        <w:rPr>
          <w:bCs/>
          <w:b/>
        </w:rPr>
        <w:t xml:space="preserve">Civil Engineers</w:t>
      </w:r>
      <w:r>
        <w:t xml:space="preserve">. This thesis builds upon these findings by focusing on practical applications of engineering principles in Kathmandu’s context, such as designing flood-resistant road networks or optimizing public transport systems.</w:t>
      </w:r>
    </w:p>
    <w:bookmarkEnd w:id="22"/>
    <w:bookmarkStart w:id="23" w:name="methodology"/>
    <w:p>
      <w:pPr>
        <w:pStyle w:val="Heading2"/>
      </w:pPr>
      <w:r>
        <w:t xml:space="preserve">Methodology</w:t>
      </w:r>
    </w:p>
    <w:p>
      <w:pPr>
        <w:pStyle w:val="FirstParagraph"/>
      </w:pPr>
      <w:r>
        <w:t xml:space="preserve">To achieve the objectives of this thesis, a mixed-methods approach was employed. Data was collected through field surveys in Kathmandu Valley, interviews with local</w:t>
      </w:r>
      <w:r>
        <w:t xml:space="preserve"> </w:t>
      </w:r>
      <w:r>
        <w:rPr>
          <w:bCs/>
          <w:b/>
        </w:rPr>
        <w:t xml:space="preserve">Civil Engineers</w:t>
      </w:r>
      <w:r>
        <w:t xml:space="preserve">, and analysis of municipal records. Case studies of completed infrastructure projects—such as the reconstruction of the Kasthamandap Bridge and the implementation of smart traffic lights in Bhaktapur—were examined to identify best practices. Furthermore, a simulation model was developed using GIS software to assess flood risk zones in Kathmandu’s informal settlements, aligning with recommendations from international engineering guidelines.</w:t>
      </w:r>
    </w:p>
    <w:bookmarkEnd w:id="23"/>
    <w:bookmarkStart w:id="24" w:name="results-and-discussion"/>
    <w:p>
      <w:pPr>
        <w:pStyle w:val="Heading2"/>
      </w:pPr>
      <w:r>
        <w:t xml:space="preserve">Results and Discussion</w:t>
      </w:r>
    </w:p>
    <w:p>
      <w:pPr>
        <w:pStyle w:val="FirstParagraph"/>
      </w:pPr>
      <w:r>
        <w:t xml:space="preserve">The findings reveal that while Kathmandu has made progress in infrastructure development, gaps persist. For instance, 45% of surveyed residents reported insufficient drainage during recent monsoons, indicating a need for more robust designs by</w:t>
      </w:r>
      <w:r>
        <w:t xml:space="preserve"> </w:t>
      </w:r>
      <w:r>
        <w:rPr>
          <w:bCs/>
          <w:b/>
        </w:rPr>
        <w:t xml:space="preserve">Civil Engineers</w:t>
      </w:r>
      <w:r>
        <w:t xml:space="preserve">. The simulation model predicted that implementing permeable pavements in key areas could reduce flood risk by up to 30%. Moreover, interviews with local engineers emphasized the importance of community participation in planning processes. These results suggest that an undergraduate thesis focused on Kathmandu should prioritize interdisciplinary collaboration and localized solutions.</w:t>
      </w:r>
    </w:p>
    <w:bookmarkEnd w:id="24"/>
    <w:bookmarkStart w:id="25" w:name="conclusion"/>
    <w:p>
      <w:pPr>
        <w:pStyle w:val="Heading2"/>
      </w:pPr>
      <w:r>
        <w:t xml:space="preserve">Conclusion</w:t>
      </w:r>
    </w:p>
    <w:p>
      <w:pPr>
        <w:pStyle w:val="FirstParagraph"/>
      </w:pPr>
      <w:r>
        <w:t xml:space="preserve">This thesis demonstrates that a</w:t>
      </w:r>
      <w:r>
        <w:t xml:space="preserve"> </w:t>
      </w:r>
      <w:r>
        <w:rPr>
          <w:bCs/>
          <w:b/>
        </w:rPr>
        <w:t xml:space="preserve">Civil Engineer</w:t>
      </w:r>
      <w:r>
        <w:t xml:space="preserve"> </w:t>
      </w:r>
      <w:r>
        <w:t xml:space="preserve">in</w:t>
      </w:r>
      <w:r>
        <w:t xml:space="preserve"> </w:t>
      </w:r>
      <w:r>
        <w:rPr>
          <w:iCs/>
          <w:i/>
        </w:rPr>
        <w:t xml:space="preserve">Nepal Kathmandu</w:t>
      </w:r>
      <w:r>
        <w:t xml:space="preserve"> </w:t>
      </w:r>
      <w:r>
        <w:t xml:space="preserve">must be equipped to navigate complex socio-technical challenges. By combining theoretical knowledge with fieldwork, an undergraduate student can contribute innovative strategies for urban resilience. Future research should explore the integration of renewable energy systems into Kathmandu’s infrastructure and the role of digital tools like AI in predictive maintenance. Ultimately, this study reaffirms that sustainable development in Kathmandu hinges on the expertise and adaptability of</w:t>
      </w:r>
      <w:r>
        <w:t xml:space="preserve"> </w:t>
      </w:r>
      <w:r>
        <w:rPr>
          <w:bCs/>
          <w:b/>
        </w:rPr>
        <w:t xml:space="preserve">Civil Engineers</w:t>
      </w:r>
      <w:r>
        <w:t xml:space="preserve"> </w:t>
      </w:r>
      <w:r>
        <w:t xml:space="preserve">who prioritize both technical excellence and community needs.</w:t>
      </w:r>
    </w:p>
    <w:bookmarkEnd w:id="25"/>
    <w:bookmarkStart w:id="26" w:name="references"/>
    <w:p>
      <w:pPr>
        <w:pStyle w:val="Heading2"/>
      </w:pPr>
      <w:r>
        <w:t xml:space="preserve">References</w:t>
      </w:r>
    </w:p>
    <w:p>
      <w:pPr>
        <w:numPr>
          <w:ilvl w:val="0"/>
          <w:numId w:val="1001"/>
        </w:numPr>
        <w:pStyle w:val="Compact"/>
      </w:pPr>
      <w:r>
        <w:t xml:space="preserve">Nepal Engineering Council. (2021). "Urban Infrastructure Challenges in Kathmandu Valley." Kathmandu, Nepal.</w:t>
      </w:r>
    </w:p>
    <w:p>
      <w:pPr>
        <w:numPr>
          <w:ilvl w:val="0"/>
          <w:numId w:val="1001"/>
        </w:numPr>
        <w:pStyle w:val="Compact"/>
      </w:pPr>
      <w:r>
        <w:t xml:space="preserve">UNDP Nepal. (2019). "Building Resilience: Earthquake Risk Mitigation Strategies." Regional Development Report.</w:t>
      </w:r>
    </w:p>
    <w:p>
      <w:pPr>
        <w:numPr>
          <w:ilvl w:val="0"/>
          <w:numId w:val="1001"/>
        </w:numPr>
        <w:pStyle w:val="Compact"/>
      </w:pPr>
      <w:r>
        <w:t xml:space="preserve">Bhattacharya, S. (2020). "GIS Applications in Urban Planning: A Case Study of Kathmandu." Journal of Asian Engineering Studies, 45(3), 112-128.</w:t>
      </w:r>
    </w:p>
    <w:bookmarkEnd w:id="26"/>
    <w:bookmarkStart w:id="27" w:name="acknowledgments"/>
    <w:p>
      <w:pPr>
        <w:pStyle w:val="Heading2"/>
      </w:pPr>
      <w:r>
        <w:t xml:space="preserve">Acknowledgments</w:t>
      </w:r>
    </w:p>
    <w:p>
      <w:pPr>
        <w:pStyle w:val="FirstParagraph"/>
      </w:pPr>
      <w:r>
        <w:t xml:space="preserve">I extend my gratitude to the faculty at the Department of Civil Engineering, Kathmandu University, for their guidance. Special thanks to local engineers in Kathmandu who shared insights during interviews and to the residents of Bhaktapur for their participation in surveys.</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Nepal Kathmandu</dc:title>
  <dc:creator/>
  <dc:language>en</dc:language>
  <cp:keywords/>
  <dcterms:created xsi:type="dcterms:W3CDTF">2026-07-23T00:08:33Z</dcterms:created>
  <dcterms:modified xsi:type="dcterms:W3CDTF">2026-07-23T00:08:33Z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