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0e8d6aece88e4a94dcda68760572683143989c1"/>
    <w:p>
      <w:pPr>
        <w:pStyle w:val="Heading1"/>
      </w:pPr>
      <w:r>
        <w:t xml:space="preserve">Undergraduate Thesis on the Role of Civil Engineer in Sustainable Urban Development: A Case Study of Islamabad, Pakistan</w:t>
      </w:r>
    </w:p>
    <w:bookmarkStart w:id="20" w:name="abstract"/>
    <w:p>
      <w:pPr>
        <w:pStyle w:val="Heading2"/>
      </w:pPr>
      <w:r>
        <w:t xml:space="preserve">Abstract</w:t>
      </w:r>
    </w:p>
    <w:p>
      <w:pPr>
        <w:pStyle w:val="FirstParagraph"/>
      </w:pPr>
      <w:r>
        <w:t xml:space="preserve">This Undergraduate Thesis explores the critical role of a Civil Engineer in shaping sustainable urban infrastructure within Islamabad, Pakistan. As the capital city experiences rapid urbanization and population growth, the demand for skilled Civil Engineers has surged to address challenges such as traffic congestion, water management, and energy efficiency. This study emphasizes how civil engineering principles can be applied to modernize Islamabad’s infrastructure while aligning with environmental sustainability goals.</w:t>
      </w:r>
    </w:p>
    <w:bookmarkEnd w:id="20"/>
    <w:bookmarkStart w:id="21" w:name="introduction"/>
    <w:p>
      <w:pPr>
        <w:pStyle w:val="Heading2"/>
      </w:pPr>
      <w:r>
        <w:t xml:space="preserve">Introduction</w:t>
      </w:r>
    </w:p>
    <w:p>
      <w:pPr>
        <w:pStyle w:val="FirstParagraph"/>
      </w:pPr>
      <w:r>
        <w:t xml:space="preserve">Pakistan’s capital city, Islamabad, is a hub of political, economic, and social activity. However, its rapid growth has placed immense pressure on existing infrastructure systems. A Civil Engineer in this context must navigate complex challenges such as urban planning, disaster resilience, and the integration of green technologies. This thesis investigates how undergraduate-level education in civil engineering prepares professionals to tackle these issues effectively.</w:t>
      </w:r>
    </w:p>
    <w:bookmarkEnd w:id="21"/>
    <w:bookmarkStart w:id="22" w:name="methodology"/>
    <w:p>
      <w:pPr>
        <w:pStyle w:val="Heading2"/>
      </w:pPr>
      <w:r>
        <w:t xml:space="preserve">Methodology</w:t>
      </w:r>
    </w:p>
    <w:p>
      <w:pPr>
        <w:pStyle w:val="FirstParagraph"/>
      </w:pPr>
      <w:r>
        <w:t xml:space="preserve">The research methodology combines literature reviews, case studies of Islamabad’s infrastructure projects, and interviews with practicing Civil Engineers in the region. Data was collected from academic journals, government reports (e.g., the Capital Development Authority of Islamabad), and field observations of recent construction projects. The thesis also analyzes policies promoting sustainable development in Pakistan.</w:t>
      </w:r>
    </w:p>
    <w:bookmarkEnd w:id="22"/>
    <w:bookmarkStart w:id="23" w:name="X605776eacb9b2507f9c294220130d29971dbbca"/>
    <w:p>
      <w:pPr>
        <w:pStyle w:val="Heading2"/>
      </w:pPr>
      <w:r>
        <w:t xml:space="preserve">Challenges in Civil Engineering Practice: Islamabad Case Study</w:t>
      </w:r>
    </w:p>
    <w:p>
      <w:pPr>
        <w:pStyle w:val="FirstParagraph"/>
      </w:pPr>
      <w:r>
        <w:t xml:space="preserve">Civil Engineers in Islamabad face unique challenges, including:</w:t>
      </w:r>
    </w:p>
    <w:p>
      <w:pPr>
        <w:numPr>
          <w:ilvl w:val="0"/>
          <w:numId w:val="1001"/>
        </w:numPr>
        <w:pStyle w:val="Compact"/>
      </w:pPr>
      <w:r>
        <w:rPr>
          <w:bCs/>
          <w:b/>
        </w:rPr>
        <w:t xml:space="preserve">Urbanization Pressure:</w:t>
      </w:r>
      <w:r>
        <w:t xml:space="preserve"> </w:t>
      </w:r>
      <w:r>
        <w:t xml:space="preserve">With a population of over 1.7 million, the city requires efficient transportation networks and housing solutions.</w:t>
      </w:r>
    </w:p>
    <w:p>
      <w:pPr>
        <w:numPr>
          <w:ilvl w:val="0"/>
          <w:numId w:val="1001"/>
        </w:numPr>
        <w:pStyle w:val="Compact"/>
      </w:pPr>
      <w:r>
        <w:rPr>
          <w:bCs/>
          <w:b/>
        </w:rPr>
        <w:t xml:space="preserve">Climate Resilience:</w:t>
      </w:r>
      <w:r>
        <w:t xml:space="preserve"> </w:t>
      </w:r>
      <w:r>
        <w:t xml:space="preserve">Rising temperatures and erratic rainfall demand flood control systems and heat-resistant materials in construction.</w:t>
      </w:r>
    </w:p>
    <w:p>
      <w:pPr>
        <w:numPr>
          <w:ilvl w:val="0"/>
          <w:numId w:val="1001"/>
        </w:numPr>
        <w:pStyle w:val="Compact"/>
      </w:pPr>
      <w:r>
        <w:rPr>
          <w:bCs/>
          <w:b/>
        </w:rPr>
        <w:t xml:space="preserve">Bureaucratic Hurdles:</w:t>
      </w:r>
      <w:r>
        <w:t xml:space="preserve"> </w:t>
      </w:r>
      <w:r>
        <w:t xml:space="preserve">Coordination between government agencies (e.g., CDA, Punjab Provincial Government) often delays project timelines.</w:t>
      </w:r>
    </w:p>
    <w:p>
      <w:pPr>
        <w:pStyle w:val="FirstParagraph"/>
      </w:pPr>
      <w:r>
        <w:t xml:space="preserve">These challenges underscore the need for innovative solutions, such as smart grid technologies and eco-friendly building designs, which a Civil Engineer must integrate into their work.</w:t>
      </w:r>
    </w:p>
    <w:bookmarkEnd w:id="23"/>
    <w:bookmarkStart w:id="24" w:name="Xee6c3719e658a4e27b05536670dc3296a943b35"/>
    <w:p>
      <w:pPr>
        <w:pStyle w:val="Heading2"/>
      </w:pPr>
      <w:r>
        <w:t xml:space="preserve">Sustainable Practices in Civil Engineering: A Focus on Islamabad</w:t>
      </w:r>
    </w:p>
    <w:p>
      <w:pPr>
        <w:pStyle w:val="FirstParagraph"/>
      </w:pPr>
      <w:r>
        <w:t xml:space="preserve">The thesis highlights sustainable practices being adopted by civil engineers in Islamabad, including:</w:t>
      </w:r>
    </w:p>
    <w:p>
      <w:pPr>
        <w:numPr>
          <w:ilvl w:val="0"/>
          <w:numId w:val="1002"/>
        </w:numPr>
        <w:pStyle w:val="Compact"/>
      </w:pPr>
      <w:r>
        <w:rPr>
          <w:bCs/>
          <w:b/>
        </w:rPr>
        <w:t xml:space="preserve">Green Infrastructure:</w:t>
      </w:r>
      <w:r>
        <w:t xml:space="preserve"> </w:t>
      </w:r>
      <w:r>
        <w:t xml:space="preserve">Projects like the Green Line Park and flood mitigation channels demonstrate efforts to balance development with environmental conservation.</w:t>
      </w:r>
    </w:p>
    <w:p>
      <w:pPr>
        <w:numPr>
          <w:ilvl w:val="0"/>
          <w:numId w:val="1002"/>
        </w:numPr>
        <w:pStyle w:val="Compact"/>
      </w:pPr>
      <w:r>
        <w:rPr>
          <w:bCs/>
          <w:b/>
        </w:rPr>
        <w:t xml:space="preserve">Energy-Efficient Buildings:</w:t>
      </w:r>
      <w:r>
        <w:t xml:space="preserve"> </w:t>
      </w:r>
      <w:r>
        <w:t xml:space="preserve">The use of solar panels and rainwater harvesting systems in government buildings aligns with Pakistan’s National Energy Efficiency Policy.</w:t>
      </w:r>
    </w:p>
    <w:p>
      <w:pPr>
        <w:numPr>
          <w:ilvl w:val="0"/>
          <w:numId w:val="1002"/>
        </w:numPr>
        <w:pStyle w:val="Compact"/>
      </w:pPr>
      <w:r>
        <w:rPr>
          <w:bCs/>
          <w:b/>
        </w:rPr>
        <w:t xml:space="preserve">Smart City Initiatives:</w:t>
      </w:r>
      <w:r>
        <w:t xml:space="preserve"> </w:t>
      </w:r>
      <w:r>
        <w:t xml:space="preserve">Islamabad’s integration of IoT-based traffic management systems reduces congestion and lowers carbon emissions.</w:t>
      </w:r>
    </w:p>
    <w:bookmarkEnd w:id="24"/>
    <w:bookmarkStart w:id="25" w:name="X8a1673ac12b59dc19aeac60d9322872ec64377a"/>
    <w:p>
      <w:pPr>
        <w:pStyle w:val="Heading2"/>
      </w:pPr>
      <w:r>
        <w:t xml:space="preserve">The Role of an Undergraduate Civil Engineer in Islamabad</w:t>
      </w:r>
    </w:p>
    <w:p>
      <w:pPr>
        <w:pStyle w:val="FirstParagraph"/>
      </w:pPr>
      <w:r>
        <w:t xml:space="preserve">An undergraduate degree in civil engineering equips students with foundational knowledge in structural analysis, geotechnics, and environmental engineering. In Islamabad, graduates often specialize in:</w:t>
      </w:r>
    </w:p>
    <w:p>
      <w:pPr>
        <w:numPr>
          <w:ilvl w:val="0"/>
          <w:numId w:val="1003"/>
        </w:numPr>
        <w:pStyle w:val="Compact"/>
      </w:pPr>
      <w:r>
        <w:rPr>
          <w:bCs/>
          <w:b/>
        </w:rPr>
        <w:t xml:space="preserve">Transportation Engineering:</w:t>
      </w:r>
      <w:r>
        <w:t xml:space="preserve"> </w:t>
      </w:r>
      <w:r>
        <w:t xml:space="preserve">Designing road networks and public transit systems to accommodate growing traffic volumes.</w:t>
      </w:r>
    </w:p>
    <w:p>
      <w:pPr>
        <w:numPr>
          <w:ilvl w:val="0"/>
          <w:numId w:val="1003"/>
        </w:numPr>
        <w:pStyle w:val="Compact"/>
      </w:pPr>
      <w:r>
        <w:rPr>
          <w:bCs/>
          <w:b/>
        </w:rPr>
        <w:t xml:space="preserve">Water Resources Management:</w:t>
      </w:r>
      <w:r>
        <w:t xml:space="preserve"> </w:t>
      </w:r>
      <w:r>
        <w:t xml:space="preserve">Developing stormwater drainage systems to combat flooding during monsoon seasons.</w:t>
      </w:r>
    </w:p>
    <w:p>
      <w:pPr>
        <w:numPr>
          <w:ilvl w:val="0"/>
          <w:numId w:val="1003"/>
        </w:numPr>
        <w:pStyle w:val="Compact"/>
      </w:pPr>
      <w:r>
        <w:rPr>
          <w:bCs/>
          <w:b/>
        </w:rPr>
        <w:t xml:space="preserve">Construction Management:</w:t>
      </w:r>
      <w:r>
        <w:t xml:space="preserve"> </w:t>
      </w:r>
      <w:r>
        <w:t xml:space="preserve">Overseeing infrastructure projects with a focus on cost-efficiency and safety standards.</w:t>
      </w:r>
    </w:p>
    <w:bookmarkEnd w:id="25"/>
    <w:bookmarkStart w:id="26" w:name="X2ad8c46029f4d0b33f30523e382b9d41b6c5287"/>
    <w:p>
      <w:pPr>
        <w:pStyle w:val="Heading2"/>
      </w:pPr>
      <w:r>
        <w:t xml:space="preserve">Critical Analysis of Current Projects in Islamabad</w:t>
      </w:r>
    </w:p>
    <w:p>
      <w:pPr>
        <w:pStyle w:val="FirstParagraph"/>
      </w:pPr>
      <w:r>
        <w:t xml:space="preserve">This thesis evaluates recent civil engineering projects, such as the expansion of the Islamabad Metro Bus System (IMBS) and the construction of the Margalla Hill National Park. These projects highlight both successes (e.g., improved public transport) and gaps (e.g., limited community engagement during planning phases). The analysis emphasizes how undergraduate training can better prepare engineers to address such socio-technical challenges.</w:t>
      </w:r>
    </w:p>
    <w:bookmarkEnd w:id="26"/>
    <w:bookmarkStart w:id="27" w:name="conclusion"/>
    <w:p>
      <w:pPr>
        <w:pStyle w:val="Heading2"/>
      </w:pPr>
      <w:r>
        <w:t xml:space="preserve">Conclusion</w:t>
      </w:r>
    </w:p>
    <w:p>
      <w:pPr>
        <w:pStyle w:val="FirstParagraph"/>
      </w:pPr>
      <w:r>
        <w:t xml:space="preserve">The role of a Civil Engineer in Pakistan’s Islamabad is pivotal to achieving sustainable urban development. This Undergraduate Thesis underscores the need for interdisciplinary education, emphasizing environmental ethics, technological innovation, and policy awareness. Future research could explore the impact of emerging technologies (e.g., AI in construction) on civil engineering practices in Islamabad.</w:t>
      </w:r>
    </w:p>
    <w:bookmarkEnd w:id="27"/>
    <w:bookmarkStart w:id="28" w:name="references"/>
    <w:p>
      <w:pPr>
        <w:pStyle w:val="Heading2"/>
      </w:pPr>
      <w:r>
        <w:t xml:space="preserve">References</w:t>
      </w:r>
    </w:p>
    <w:p>
      <w:pPr>
        <w:pStyle w:val="FirstParagraph"/>
      </w:pPr>
      <w:r>
        <w:t xml:space="preserve">1. Capital Development Authority (CDA). (2023). *Islamabad City Development Plan*.</w:t>
      </w:r>
      <w:r>
        <w:br/>
      </w:r>
      <w:r>
        <w:t xml:space="preserve">2. Ministry of Climate Change, Pakistan. (2021). *National Climate Change Policy*.</w:t>
      </w:r>
      <w:r>
        <w:br/>
      </w:r>
      <w:r>
        <w:t xml:space="preserve">3. Khan, A., &amp; Rehman, M. U. (2019). "Sustainable Urban Development in Islamabad: Challenges and Opportunities." *Journal of Civil Engineering Research*, 8(4), 56-70.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Pakistan Islamabad</dc:title>
  <dc:creator/>
  <dc:language>en</dc:language>
  <cp:keywords/>
  <dcterms:created xsi:type="dcterms:W3CDTF">2026-07-23T08:44:28Z</dcterms:created>
  <dcterms:modified xsi:type="dcterms:W3CDTF">2026-07-23T08:44:28Z</dcterms:modified>
</cp:coreProperties>
</file>

<file path=docProps/custom.xml><?xml version="1.0" encoding="utf-8"?>
<Properties xmlns="http://schemas.openxmlformats.org/officeDocument/2006/custom-properties" xmlns:vt="http://schemas.openxmlformats.org/officeDocument/2006/docPropsVTypes"/>
</file>