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w:t>
      </w:r>
      <w:r>
        <w:t xml:space="preserve"> </w:t>
      </w:r>
      <w:r>
        <w:t xml:space="preserve">Qatar</w:t>
      </w:r>
      <w:r>
        <w:t xml:space="preserve"> </w:t>
      </w:r>
      <w:r>
        <w:t xml:space="preserve">Doha</w:t>
      </w:r>
    </w:p>
    <w:p>
      <w:pPr>
        <w:pStyle w:val="FirstParagraph"/>
      </w:pPr>
      <w:r>
        <w:t xml:space="preserve">```html</w:t>
      </w:r>
    </w:p>
    <w:bookmarkStart w:id="20" w:name="X612148d5b62080afac24b3154b4f05164a175ea"/>
    <w:p>
      <w:pPr>
        <w:pStyle w:val="Heading1"/>
      </w:pPr>
      <w:r>
        <w:t xml:space="preserve">Undergraduate Thesis: Civil Engineer - Qatar Doha</w:t>
      </w:r>
    </w:p>
    <w:p>
      <w:pPr>
        <w:pStyle w:val="FirstParagraph"/>
      </w:pPr>
      <w:r>
        <w:t xml:space="preserve">This document presents an undergraduate thesis focused on the role of civil engineering in addressing infrastructure challenges in Doha, Qatar. The thesis explores sustainable urban development strategies tailored to the unique environmental and socio-economic conditions of Qatar Doha, emphasizing innovative solutions for a rapidly growing metropolis.</w:t>
      </w:r>
    </w:p>
    <w:bookmarkEnd w:id="20"/>
    <w:bookmarkStart w:id="21" w:name="abstract"/>
    <w:p>
      <w:pPr>
        <w:pStyle w:val="Heading2"/>
      </w:pPr>
      <w:r>
        <w:t xml:space="preserve">Abstract</w:t>
      </w:r>
    </w:p>
    <w:p>
      <w:pPr>
        <w:pStyle w:val="FirstParagraph"/>
      </w:pPr>
      <w:r>
        <w:t xml:space="preserve">The rapid urbanization of Doha, Qatar, has intensified the demand for advanced civil engineering practices to ensure infrastructure resilience and sustainability. This undergraduate thesis examines how civil engineers in Qatar Doha can contribute to sustainable development by integrating innovative technologies, environmentally conscious design principles, and community-centered planning. The research highlights case studies of recent projects in Doha, such as the Lusail City development and Al-Khobar Bridge expansion, while analyzing challenges like water scarcity, extreme heat management, and the integration of renewable energy systems. Through a combination of theoretical frameworks and practical applications, this thesis proposes strategies to align civil engineering practices with Qatar’s Vision 2030 goals.</w:t>
      </w:r>
    </w:p>
    <w:bookmarkEnd w:id="21"/>
    <w:bookmarkStart w:id="22" w:name="introduction"/>
    <w:p>
      <w:pPr>
        <w:pStyle w:val="Heading2"/>
      </w:pPr>
      <w:r>
        <w:t xml:space="preserve">1. Introduction</w:t>
      </w:r>
    </w:p>
    <w:p>
      <w:pPr>
        <w:pStyle w:val="FirstParagraph"/>
      </w:pPr>
      <w:r>
        <w:t xml:space="preserve">Doha, the capital of Qatar, has experienced unprecedented growth over the past two decades due to its strategic location as a global trade hub and the nation’s economic diversification initiatives. As a civil engineer in Qatar Doha, professionals are tasked with addressing complex challenges such as urban congestion, climate adaptability, and resource conservation. This thesis investigates how civil engineering can play a pivotal role in transforming Doha into a model of sustainable urban living while meeting the demands of its expanding population.</w:t>
      </w:r>
    </w:p>
    <w:p>
      <w:pPr>
        <w:pStyle w:val="BodyText"/>
      </w:pPr>
      <w:r>
        <w:t xml:space="preserve">The research aims to answer critical questions: How can civil engineers in Qatar Doha design infrastructure that balances economic development with environmental sustainability? What innovative technologies or methodologies are most effective for desert climates like Qatar’s? By addressing these queries, this work contributes to the academic and professional discourse on civil engineering in arid regions.</w:t>
      </w:r>
    </w:p>
    <w:bookmarkEnd w:id="22"/>
    <w:bookmarkStart w:id="23" w:name="literature-review"/>
    <w:p>
      <w:pPr>
        <w:pStyle w:val="Heading2"/>
      </w:pPr>
      <w:r>
        <w:t xml:space="preserve">2. Literature Review</w:t>
      </w:r>
    </w:p>
    <w:p>
      <w:pPr>
        <w:pStyle w:val="FirstParagraph"/>
      </w:pPr>
      <w:r>
        <w:t xml:space="preserve">The literature on civil engineering in arid regions emphasizes the importance of adaptive design, energy-efficient materials, and water management systems. Studies from institutions such as Qatar University and the Qatar Foundation highlight the need for integrating traditional architectural principles with modern engineering solutions to combat Doha’s extreme temperatures and limited freshwater resources.</w:t>
      </w:r>
    </w:p>
    <w:p>
      <w:pPr>
        <w:pStyle w:val="BodyText"/>
      </w:pPr>
      <w:r>
        <w:t xml:space="preserve">Research on sustainable urban development in similar climates (e.g., Dubai, Saudi Arabia) underscores the viability of green roofs, solar-powered infrastructure, and desalination technologies. However, few studies specifically focus on the unique socio-cultural context of Qatar Doha or its alignment with national policies like Vision 2030.</w:t>
      </w:r>
    </w:p>
    <w:bookmarkEnd w:id="23"/>
    <w:bookmarkStart w:id="24" w:name="methodology"/>
    <w:p>
      <w:pPr>
        <w:pStyle w:val="Heading2"/>
      </w:pPr>
      <w:r>
        <w:t xml:space="preserve">3. Methodology</w:t>
      </w:r>
    </w:p>
    <w:p>
      <w:pPr>
        <w:pStyle w:val="FirstParagraph"/>
      </w:pPr>
      <w:r>
        <w:t xml:space="preserve">This thesis employs a mixed-methods approach, combining case study analysis, theoretical modeling, and stakeholder interviews. Data was collected from public records of infrastructure projects in Doha, including the Lusail City master plan and the recent expansion of Hamad International Airport. Interviews with civil engineers practicing in Qatar were conducted to gather insights on on-the-ground challenges.</w:t>
      </w:r>
    </w:p>
    <w:p>
      <w:pPr>
        <w:pStyle w:val="BodyText"/>
      </w:pPr>
      <w:r>
        <w:t xml:space="preserve">Theoretical frameworks included simulations for energy-efficient building design using software like AutoCAD and Revit, as well as environmental impact assessments for proposed infrastructure projects. The research also evaluated the feasibility of adopting circular economy principles in construction waste management, a critical issue in Qatar’s resource-intensive development model.</w:t>
      </w:r>
    </w:p>
    <w:bookmarkEnd w:id="24"/>
    <w:bookmarkStart w:id="27" w:name="case-studies"/>
    <w:p>
      <w:pPr>
        <w:pStyle w:val="Heading2"/>
      </w:pPr>
      <w:r>
        <w:t xml:space="preserve">4. Case Studies</w:t>
      </w:r>
    </w:p>
    <w:bookmarkStart w:id="25" w:name="Xc547032e1d9df63bd3d658ab6285353faec4cb8"/>
    <w:p>
      <w:pPr>
        <w:pStyle w:val="Heading3"/>
      </w:pPr>
      <w:r>
        <w:t xml:space="preserve">4.1 Lusail City: A Model for Sustainable Urban Planning</w:t>
      </w:r>
    </w:p>
    <w:p>
      <w:pPr>
        <w:pStyle w:val="FirstParagraph"/>
      </w:pPr>
      <w:r>
        <w:t xml:space="preserve">Lusail City, a planned metropolis near Doha, showcases cutting-edge civil engineering innovations. Its design incorporates smart grids, renewable energy sources (e.g., solar panels), and an extensive public transportation network to reduce carbon emissions. The city’s emphasis on walkability and green spaces aligns with global sustainability standards.</w:t>
      </w:r>
    </w:p>
    <w:bookmarkEnd w:id="25"/>
    <w:bookmarkStart w:id="26" w:name="Xa39c2c88e309e746f8a2b7ac2ee40c0675a9a8b"/>
    <w:p>
      <w:pPr>
        <w:pStyle w:val="Heading3"/>
      </w:pPr>
      <w:r>
        <w:t xml:space="preserve">4.2 Al-Khobar Bridge Expansion: Resilience Against Extreme Weather</w:t>
      </w:r>
    </w:p>
    <w:p>
      <w:pPr>
        <w:pStyle w:val="FirstParagraph"/>
      </w:pPr>
      <w:r>
        <w:t xml:space="preserve">The expansion of the Al-Khobar Bridge, a critical link between Doha and surrounding areas, highlights challenges in constructing infrastructure resilient to Qatar’s high temperatures and sandstorms. Engineers utilized heat-resistant materials and advanced drainage systems to ensure longevity.</w:t>
      </w:r>
    </w:p>
    <w:bookmarkEnd w:id="26"/>
    <w:bookmarkEnd w:id="27"/>
    <w:bookmarkStart w:id="28" w:name="challenges-and-recommendations"/>
    <w:p>
      <w:pPr>
        <w:pStyle w:val="Heading2"/>
      </w:pPr>
      <w:r>
        <w:t xml:space="preserve">5. Challenges and Recommendations</w:t>
      </w:r>
    </w:p>
    <w:p>
      <w:pPr>
        <w:pStyle w:val="FirstParagraph"/>
      </w:pPr>
      <w:r>
        <w:t xml:space="preserve">Civil engineers in Qatar Doha face unique challenges, including the high cost of sustainable materials, regulatory complexities, and the need for skilled labor. Additionally, rapid urbanization often outpaces planning processes.</w:t>
      </w:r>
    </w:p>
    <w:p>
      <w:pPr>
        <w:pStyle w:val="BodyText"/>
      </w:pPr>
      <w:r>
        <w:t xml:space="preserve">Recommendations include:</w:t>
      </w:r>
    </w:p>
    <w:p>
      <w:pPr>
        <w:numPr>
          <w:ilvl w:val="0"/>
          <w:numId w:val="1001"/>
        </w:numPr>
        <w:pStyle w:val="Compact"/>
      </w:pPr>
      <w:r>
        <w:t xml:space="preserve">Increased investment in research and development for desert-adaptive construction technologies.</w:t>
      </w:r>
    </w:p>
    <w:p>
      <w:pPr>
        <w:numPr>
          <w:ilvl w:val="0"/>
          <w:numId w:val="1001"/>
        </w:numPr>
        <w:pStyle w:val="Compact"/>
      </w:pPr>
      <w:r>
        <w:t xml:space="preserve">Collaboration between academic institutions (e.g., Qatar University) and industry experts to align education with real-world needs.</w:t>
      </w:r>
    </w:p>
    <w:p>
      <w:pPr>
        <w:numPr>
          <w:ilvl w:val="0"/>
          <w:numId w:val="1001"/>
        </w:numPr>
        <w:pStyle w:val="Compact"/>
      </w:pPr>
      <w:r>
        <w:t xml:space="preserve">Promotion of public-private partnerships to fund large-scale sustainable infrastructure projects.</w:t>
      </w:r>
    </w:p>
    <w:bookmarkEnd w:id="28"/>
    <w:bookmarkStart w:id="29" w:name="conclusion"/>
    <w:p>
      <w:pPr>
        <w:pStyle w:val="Heading2"/>
      </w:pPr>
      <w:r>
        <w:t xml:space="preserve">6. Conclusion</w:t>
      </w:r>
    </w:p>
    <w:p>
      <w:pPr>
        <w:pStyle w:val="FirstParagraph"/>
      </w:pPr>
      <w:r>
        <w:t xml:space="preserve">This undergraduate thesis underscores the vital role of civil engineers in shaping Doha’s future. By integrating sustainability, innovation, and community engagement, civil engineering can address Qatar’s infrastructure demands while preserving its environment. The proposed strategies aim to support Qatar’s Vision 2030 goals and position Doha as a global leader in urban development.</w:t>
      </w:r>
    </w:p>
    <w:p>
      <w:pPr>
        <w:pStyle w:val="BodyText"/>
      </w:pPr>
      <w:r>
        <w:t xml:space="preserve">Future research should explore the application of artificial intelligence in construction management or the potential of carbon capture technologies for high-emission sectors like real estate.</w:t>
      </w:r>
    </w:p>
    <w:bookmarkEnd w:id="29"/>
    <w:bookmarkStart w:id="30" w:name="references"/>
    <w:p>
      <w:pPr>
        <w:pStyle w:val="Heading2"/>
      </w:pPr>
      <w:r>
        <w:t xml:space="preserve">References</w:t>
      </w:r>
    </w:p>
    <w:p>
      <w:pPr>
        <w:numPr>
          <w:ilvl w:val="0"/>
          <w:numId w:val="1002"/>
        </w:numPr>
        <w:pStyle w:val="Compact"/>
      </w:pPr>
      <w:r>
        <w:t xml:space="preserve">Qatar National Vision 2030. (2018). Ministry of Development Planning and Statistics, Qatar.</w:t>
      </w:r>
    </w:p>
    <w:p>
      <w:pPr>
        <w:numPr>
          <w:ilvl w:val="0"/>
          <w:numId w:val="1002"/>
        </w:numPr>
        <w:pStyle w:val="Compact"/>
      </w:pPr>
      <w:r>
        <w:t xml:space="preserve">Al-Kuwari, M., &amp; Al-Rashid, A. (2019). "Sustainable Construction in Arid Climates: A Case Study of Doha." Journal of Civil Engineering in the Gulf Region.</w:t>
      </w:r>
    </w:p>
    <w:p>
      <w:pPr>
        <w:numPr>
          <w:ilvl w:val="0"/>
          <w:numId w:val="1002"/>
        </w:numPr>
        <w:pStyle w:val="Compact"/>
      </w:pPr>
      <w:r>
        <w:t xml:space="preserve">Qatar University. (2021). "Research on Renewable Energy Integration in Urban Planning." Faculty of Engineering Publications.</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 Qatar Doha</dc:title>
  <dc:creator/>
  <dc:language>en</dc:language>
  <cp:keywords/>
  <dcterms:created xsi:type="dcterms:W3CDTF">2026-07-19T21:01:21Z</dcterms:created>
  <dcterms:modified xsi:type="dcterms:W3CDTF">2026-07-19T21:01:21Z</dcterms:modified>
</cp:coreProperties>
</file>

<file path=docProps/custom.xml><?xml version="1.0" encoding="utf-8"?>
<Properties xmlns="http://schemas.openxmlformats.org/officeDocument/2006/custom-properties" xmlns:vt="http://schemas.openxmlformats.org/officeDocument/2006/docPropsVTypes"/>
</file>