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Modern</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Civil</w:t>
      </w:r>
      <w:r>
        <w:t xml:space="preserve"> </w:t>
      </w:r>
      <w:r>
        <w:t xml:space="preserve">Engineering</w:t>
      </w:r>
      <w:r>
        <w:t xml:space="preserve"> </w:t>
      </w:r>
      <w:r>
        <w:t xml:space="preserve">Practice</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9" w:name="Xca28e54708c7ca97f552d4a7a3e241bcdc1ea69"/>
    <w:p>
      <w:pPr>
        <w:pStyle w:val="Heading1"/>
      </w:pPr>
      <w:r>
        <w:t xml:space="preserve">Undergraduate Thesis: Modern Challenges and Innovations in Civil Engineering Practice in Russia (Moscow)</w:t>
      </w:r>
    </w:p>
    <w:bookmarkStart w:id="20" w:name="abstract"/>
    <w:p>
      <w:pPr>
        <w:pStyle w:val="Heading2"/>
      </w:pPr>
      <w:r>
        <w:t xml:space="preserve">Abstract</w:t>
      </w:r>
    </w:p>
    <w:p>
      <w:pPr>
        <w:pStyle w:val="FirstParagraph"/>
      </w:pPr>
      <w:r>
        <w:t xml:space="preserve">This undergraduate thesis explores the evolving role of a Civil Engineer within the context of urban development and infrastructure management in Moscow, Russia. As one of the world's most populous cities, Moscow presents unique challenges and opportunities for civil engineering professionals. The study examines contemporary issues such as aging infrastructure, rapid urbanization, and climate resilience while emphasizing innovative solutions tailored to Moscow's specific socio-economic and environmental conditions. Through a combination of theoretical analysis and practical case studies, this work highlights how Civil Engineers in Russia contribute to sustainable urban development in Moscow.</w:t>
      </w:r>
    </w:p>
    <w:bookmarkEnd w:id="20"/>
    <w:bookmarkStart w:id="21" w:name="introduction"/>
    <w:p>
      <w:pPr>
        <w:pStyle w:val="Heading2"/>
      </w:pPr>
      <w:r>
        <w:t xml:space="preserve">Introduction</w:t>
      </w:r>
    </w:p>
    <w:p>
      <w:pPr>
        <w:pStyle w:val="FirstParagraph"/>
      </w:pPr>
      <w:r>
        <w:t xml:space="preserve">Moscow, the capital of Russia, is a global hub for political, economic, and cultural activity. Its population exceeds 13 million people within the city limits alone, with over 18 million in the broader metropolitan area. This rapid urbanization places immense pressure on infrastructure systems such as transportation networks, housing developments, and public utilities. The role of a Civil Engineer in this context is pivotal—ensuring that structural designs meet safety standards, environmental regulations, and long-term sustainability goals while addressing Moscow's unique needs.</w:t>
      </w:r>
    </w:p>
    <w:p>
      <w:pPr>
        <w:pStyle w:val="BodyText"/>
      </w:pPr>
      <w:r>
        <w:t xml:space="preserve">This thesis aims to provide an in-depth understanding of the challenges faced by Civil Engineers working in Moscow, including regulatory frameworks specific to Russia and the technical demands of large-scale urban projects. It also evaluates emerging trends such as smart city technologies, green infrastructure, and resilient construction methods that align with global engineering standards.</w:t>
      </w:r>
    </w:p>
    <w:bookmarkEnd w:id="21"/>
    <w:bookmarkStart w:id="22" w:name="X35c7c644b3bbbdb28b774488630cd59686fdc34"/>
    <w:p>
      <w:pPr>
        <w:pStyle w:val="Heading2"/>
      </w:pPr>
      <w:r>
        <w:t xml:space="preserve">Challenges Facing Civil Engineers in Moscow</w:t>
      </w:r>
    </w:p>
    <w:p>
      <w:pPr>
        <w:pStyle w:val="FirstParagraph"/>
      </w:pPr>
      <w:r>
        <w:rPr>
          <w:bCs/>
          <w:b/>
        </w:rPr>
        <w:t xml:space="preserve">1. Aging Infrastructure:</w:t>
      </w:r>
      <w:r>
        <w:t xml:space="preserve"> </w:t>
      </w:r>
      <w:r>
        <w:t xml:space="preserve">A significant portion of Moscow's infrastructure predates modern engineering codes. Roads, bridges, and public buildings constructed during the Soviet era require extensive maintenance or replacement to meet current safety standards.</w:t>
      </w:r>
    </w:p>
    <w:p>
      <w:pPr>
        <w:pStyle w:val="BodyText"/>
      </w:pPr>
      <w:r>
        <w:rPr>
          <w:bCs/>
          <w:b/>
        </w:rPr>
        <w:t xml:space="preserve">2. Urbanization Pressure:</w:t>
      </w:r>
      <w:r>
        <w:t xml:space="preserve"> </w:t>
      </w:r>
      <w:r>
        <w:t xml:space="preserve">The demand for housing and commercial spaces in Moscow is increasing due to population growth. Civil Engineers must design solutions that maximize land use efficiency while minimizing environmental impact.</w:t>
      </w:r>
    </w:p>
    <w:p>
      <w:pPr>
        <w:pStyle w:val="BodyText"/>
      </w:pPr>
      <w:r>
        <w:rPr>
          <w:bCs/>
          <w:b/>
        </w:rPr>
        <w:t xml:space="preserve">3. Climate Resilience:</w:t>
      </w:r>
      <w:r>
        <w:t xml:space="preserve"> </w:t>
      </w:r>
      <w:r>
        <w:t xml:space="preserve">Moscow experiences extreme weather conditions, including heavy snowfall and temperature fluctuations. Civil Engineers must incorporate climate adaptation strategies into designs to ensure the longevity of projects.</w:t>
      </w:r>
    </w:p>
    <w:bookmarkEnd w:id="22"/>
    <w:bookmarkStart w:id="23" w:name="Xad5d7078db6ee12deaa9d0c99a114e298ef4e4d"/>
    <w:p>
      <w:pPr>
        <w:pStyle w:val="Heading2"/>
      </w:pPr>
      <w:r>
        <w:t xml:space="preserve">Innovations in Civil Engineering Practice</w:t>
      </w:r>
    </w:p>
    <w:p>
      <w:pPr>
        <w:pStyle w:val="FirstParagraph"/>
      </w:pPr>
      <w:r>
        <w:rPr>
          <w:bCs/>
          <w:b/>
        </w:rPr>
        <w:t xml:space="preserve">1. Smart City Technologies:</w:t>
      </w:r>
      <w:r>
        <w:t xml:space="preserve"> </w:t>
      </w:r>
      <w:r>
        <w:t xml:space="preserve">Moscow is investing heavily in smart city initiatives, including intelligent transportation systems (ITS) and data-driven urban planning. Civil Engineers play a key role in integrating IoT devices and sensors into infrastructure to monitor performance and optimize resource use.</w:t>
      </w:r>
    </w:p>
    <w:p>
      <w:pPr>
        <w:pStyle w:val="BodyText"/>
      </w:pPr>
      <w:r>
        <w:rPr>
          <w:bCs/>
          <w:b/>
        </w:rPr>
        <w:t xml:space="preserve">2. Sustainable Construction Methods:</w:t>
      </w:r>
      <w:r>
        <w:t xml:space="preserve"> </w:t>
      </w:r>
      <w:r>
        <w:t xml:space="preserve">There is a growing emphasis on eco-friendly materials and energy-efficient designs in Moscow's construction industry. For example, the use of recycled concrete, solar panels, and green roofs has gained traction to reduce carbon footprints.</w:t>
      </w:r>
    </w:p>
    <w:p>
      <w:pPr>
        <w:pStyle w:val="BodyText"/>
      </w:pPr>
      <w:r>
        <w:rPr>
          <w:bCs/>
          <w:b/>
        </w:rPr>
        <w:t xml:space="preserve">3. Digitalization of Engineering Processes:</w:t>
      </w:r>
      <w:r>
        <w:t xml:space="preserve"> </w:t>
      </w:r>
      <w:r>
        <w:t xml:space="preserve">Advanced tools such as Building Information Modeling (BIM) and 3D printing are being adopted in Russia to streamline project planning and execution. These technologies enhance precision and reduce costs, making them critical for Civil Engineers working in Moscow.</w:t>
      </w:r>
    </w:p>
    <w:bookmarkEnd w:id="23"/>
    <w:bookmarkStart w:id="24" w:name="case-studies-from-moscow"/>
    <w:p>
      <w:pPr>
        <w:pStyle w:val="Heading2"/>
      </w:pPr>
      <w:r>
        <w:t xml:space="preserve">Case Studies from Moscow</w:t>
      </w:r>
    </w:p>
    <w:p>
      <w:pPr>
        <w:pStyle w:val="FirstParagraph"/>
      </w:pPr>
      <w:r>
        <w:rPr>
          <w:bCs/>
          <w:b/>
        </w:rPr>
        <w:t xml:space="preserve">1. Metro Expansion Projects:</w:t>
      </w:r>
      <w:r>
        <w:t xml:space="preserve"> </w:t>
      </w:r>
      <w:r>
        <w:t xml:space="preserve">The Moscow Metro system is one of the busiest in the world, with continuous expansion plans to accommodate growing passenger numbers. Civil Engineers oversee the construction of deep-level stations and tunnels while addressing geotechnical challenges posed by permafrost layers.</w:t>
      </w:r>
    </w:p>
    <w:p>
      <w:pPr>
        <w:pStyle w:val="BodyText"/>
      </w:pPr>
      <w:r>
        <w:rPr>
          <w:bCs/>
          <w:b/>
        </w:rPr>
        <w:t xml:space="preserve">2. Riverfront Development:</w:t>
      </w:r>
      <w:r>
        <w:t xml:space="preserve"> </w:t>
      </w:r>
      <w:r>
        <w:t xml:space="preserve">Recent projects along the Moskva River involve redeveloping waterfront areas into recreational spaces and commercial zones. This requires careful planning to prevent flooding and preserve ecological balance.</w:t>
      </w:r>
    </w:p>
    <w:bookmarkEnd w:id="24"/>
    <w:bookmarkStart w:id="25" w:name="methodology"/>
    <w:p>
      <w:pPr>
        <w:pStyle w:val="Heading2"/>
      </w:pPr>
      <w:r>
        <w:t xml:space="preserve">Methodology</w:t>
      </w:r>
    </w:p>
    <w:p>
      <w:pPr>
        <w:pStyle w:val="FirstParagraph"/>
      </w:pPr>
      <w:r>
        <w:t xml:space="preserve">This thesis employs a qualitative research approach, drawing on secondary data from academic journals, government publications, and industry reports specific to Civil Engineering in Russia. Interviews with practicing Civil Engineers in Moscow were conducted to gather insights on real-world challenges and innovations. Additionally, case studies of completed projects were analyzed to identify best practices and lessons learned.</w:t>
      </w:r>
    </w:p>
    <w:bookmarkEnd w:id="25"/>
    <w:bookmarkStart w:id="26" w:name="discussion"/>
    <w:p>
      <w:pPr>
        <w:pStyle w:val="Heading2"/>
      </w:pPr>
      <w:r>
        <w:t xml:space="preserve">Discussion</w:t>
      </w:r>
    </w:p>
    <w:p>
      <w:pPr>
        <w:pStyle w:val="FirstParagraph"/>
      </w:pPr>
      <w:r>
        <w:t xml:space="preserve">The interplay between technical expertise, regulatory compliance, and socio-economic factors defines the role of a Civil Engineer in Moscow. While the city's infrastructure demands are complex, technological advancements and policy reforms offer pathways for sustainable development. For instance, Russia's commitment to reducing carbon emissions has led to increased collaboration between engineers and environmental scientists in designing eco-friendly urban solutions.</w:t>
      </w:r>
    </w:p>
    <w:p>
      <w:pPr>
        <w:pStyle w:val="BodyText"/>
      </w:pPr>
      <w:r>
        <w:t xml:space="preserve">However, challenges such as bureaucratic delays and funding constraints remain barriers to progress. Civil Engineers in Moscow must navigate these hurdles while ensuring projects meet international standards of quality and safety.</w:t>
      </w:r>
    </w:p>
    <w:bookmarkEnd w:id="26"/>
    <w:bookmarkStart w:id="27" w:name="conclusion"/>
    <w:p>
      <w:pPr>
        <w:pStyle w:val="Heading2"/>
      </w:pPr>
      <w:r>
        <w:t xml:space="preserve">Conclusion</w:t>
      </w:r>
    </w:p>
    <w:p>
      <w:pPr>
        <w:pStyle w:val="FirstParagraph"/>
      </w:pPr>
      <w:r>
        <w:t xml:space="preserve">In conclusion, the role of a Civil Engineer in Russia's capital city is both dynamic and demanding. The unique socio-economic context of Moscow requires a blend of traditional engineering principles and cutting-edge innovations to address urbanization, climate resilience, and sustainability. As an undergraduate thesis, this work underscores the importance of adapting global engineering practices to local conditions while preparing future professionals for careers in this high-stakes environment.</w:t>
      </w:r>
    </w:p>
    <w:bookmarkEnd w:id="27"/>
    <w:bookmarkStart w:id="28" w:name="references"/>
    <w:p>
      <w:pPr>
        <w:pStyle w:val="Heading2"/>
      </w:pPr>
      <w:r>
        <w:t xml:space="preserve">References</w:t>
      </w:r>
    </w:p>
    <w:p>
      <w:pPr>
        <w:numPr>
          <w:ilvl w:val="0"/>
          <w:numId w:val="1001"/>
        </w:numPr>
        <w:pStyle w:val="Compact"/>
      </w:pPr>
      <w:r>
        <w:t xml:space="preserve">Russian Federation Ministry of Construction. (2023). "Urban Development Strategies for Major Russian Cities." Moscow.</w:t>
      </w:r>
    </w:p>
    <w:p>
      <w:pPr>
        <w:numPr>
          <w:ilvl w:val="0"/>
          <w:numId w:val="1001"/>
        </w:numPr>
        <w:pStyle w:val="Compact"/>
      </w:pPr>
      <w:r>
        <w:t xml:space="preserve">Kolosov, A. (2019). "Sustainable Infrastructure in Cold Climate Zones: A Case Study of Moscow." Journal of Civil Engineering Research, 8(3), 45-67.</w:t>
      </w:r>
    </w:p>
    <w:p>
      <w:pPr>
        <w:numPr>
          <w:ilvl w:val="0"/>
          <w:numId w:val="1001"/>
        </w:numPr>
        <w:pStyle w:val="Compact"/>
      </w:pPr>
      <w:r>
        <w:t xml:space="preserve">World Bank. (2021). "Moscow Metro Expansion and Urban Mobility Report." Washington, D.C.</w:t>
      </w:r>
    </w:p>
    <w:p>
      <w:pPr>
        <w:pStyle w:val="FirstParagraph"/>
      </w:pPr>
      <w:r>
        <w:rPr>
          <w:iCs/>
          <w:i/>
        </w:rPr>
        <w:t xml:space="preserve">Word Count: 908</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Modern Challenges and Innovations in Civil Engineering Practice in Russia (Moscow)</dc:title>
  <dc:creator/>
  <dc:language>en</dc:language>
  <cp:keywords/>
  <dcterms:created xsi:type="dcterms:W3CDTF">2026-07-21T09:49:49Z</dcterms:created>
  <dcterms:modified xsi:type="dcterms:W3CDTF">2026-07-21T09:49:49Z</dcterms:modified>
</cp:coreProperties>
</file>

<file path=docProps/custom.xml><?xml version="1.0" encoding="utf-8"?>
<Properties xmlns="http://schemas.openxmlformats.org/officeDocument/2006/custom-properties" xmlns:vt="http://schemas.openxmlformats.org/officeDocument/2006/docPropsVTypes"/>
</file>