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198cd3d97b84c926a3f7b2d6e3e0f71ac4cb7b4"/>
    <w:p>
      <w:pPr>
        <w:pStyle w:val="Heading1"/>
      </w:pPr>
      <w:r>
        <w:t xml:space="preserve">Undergraduate Thesis on Civil Engineering in Saudi Arabia Jeddah</w:t>
      </w:r>
    </w:p>
    <w:bookmarkStart w:id="20" w:name="abstract"/>
    <w:p>
      <w:pPr>
        <w:pStyle w:val="Heading2"/>
      </w:pPr>
      <w:r>
        <w:t xml:space="preserve">Abstract</w:t>
      </w:r>
    </w:p>
    <w:p>
      <w:pPr>
        <w:pStyle w:val="FirstParagraph"/>
      </w:pPr>
      <w:r>
        <w:t xml:space="preserve">This undergraduate thesis explores the role of a civil engineer in addressing the urban and infrastructure challenges specific to Saudi Arabia's Jeddah. Focusing on the unique environmental, cultural, and economic context of Jeddah, this document outlines the responsibilities, skills, and innovations required for civil engineers operating in this region. The study emphasizes sustainable construction practices, adherence to local building codes (such as those aligned with Saudi Vision 2030), and the integration of modern technologies in civil engineering projects. By analyzing case studies and industry trends, this thesis highlights how a civil engineer contributes to the development of Jeddah's infrastructure while addressing climate-related risks such as sandstorms, high temperatures, and coastal erosion.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literature-review">
        <w:r>
          <w:rPr>
            <w:rStyle w:val="Hyperlink"/>
          </w:rPr>
          <w:t xml:space="preserve">2. Literature Review</w:t>
        </w:r>
      </w:hyperlink>
    </w:p>
    <w:p>
      <w:pPr>
        <w:numPr>
          <w:ilvl w:val="0"/>
          <w:numId w:val="1001"/>
        </w:numPr>
        <w:pStyle w:val="Compact"/>
      </w:pPr>
      <w:hyperlink w:anchor="methodology">
        <w:r>
          <w:rPr>
            <w:rStyle w:val="Hyperlink"/>
          </w:rPr>
          <w:t xml:space="preserve">3. Methodology</w:t>
        </w:r>
      </w:hyperlink>
    </w:p>
    <w:p>
      <w:pPr>
        <w:numPr>
          <w:ilvl w:val="0"/>
          <w:numId w:val="1001"/>
        </w:numPr>
        <w:pStyle w:val="Compact"/>
      </w:pPr>
      <w:hyperlink w:anchor="findings">
        <w:r>
          <w:rPr>
            <w:rStyle w:val="Hyperlink"/>
          </w:rPr>
          <w:t xml:space="preserve">4. Findings and Analysis</w:t>
        </w:r>
      </w:hyperlink>
    </w:p>
    <w:p>
      <w:pPr>
        <w:numPr>
          <w:ilvl w:val="0"/>
          <w:numId w:val="1001"/>
        </w:numPr>
        <w:pStyle w:val="Compact"/>
      </w:pPr>
      <w:hyperlink w:anchor="conclusion">
        <w:r>
          <w:rPr>
            <w:rStyle w:val="Hyperlink"/>
          </w:rPr>
          <w:t xml:space="preserve">5. Conclusion</w:t>
        </w:r>
      </w:hyperlink>
    </w:p>
    <w:bookmarkEnd w:id="21"/>
    <w:bookmarkStart w:id="22" w:name="introduction"/>
    <w:p>
      <w:pPr>
        <w:pStyle w:val="Heading2"/>
      </w:pPr>
      <w:r>
        <w:t xml:space="preserve">1. Introduction</w:t>
      </w:r>
    </w:p>
    <w:p>
      <w:pPr>
        <w:pStyle w:val="FirstParagraph"/>
      </w:pPr>
      <w:r>
        <w:t xml:space="preserve">Jeddah, a major city in Saudi Arabia, is undergoing rapid urbanization driven by its status as a commercial and cultural hub. This transformation places significant demand on civil engineers to design, construct, and maintain infrastructure that meets both local needs and global sustainability standards. A civil engineer in Jeddah must navigate challenges such as desert climates, seismic activity (in adjacent regions), and the need for flood control due to the city's proximity to the Red Sea. The role of a civil engineer here is not only technical but also involves collaboration with architects, urban planners, and policymakers to ensure projects align with Saudi Arabia’s Vision 2030 goals.</w:t>
      </w:r>
    </w:p>
    <w:p>
      <w:pPr>
        <w:pStyle w:val="BodyText"/>
      </w:pPr>
      <w:r>
        <w:t xml:space="preserve">This thesis investigates how a civil engineer can contribute to Jeddah’s development by integrating innovative materials (e.g., heat-resistant concrete), leveraging digital tools like Building Information Modeling (BIM), and ensuring compliance with local regulations. The study also examines the social responsibility of civil engineers in creating accessible, safe, and environmentally friendly infrastructure for Jeddah's growing population.</w:t>
      </w:r>
    </w:p>
    <w:bookmarkEnd w:id="22"/>
    <w:bookmarkStart w:id="23" w:name="literature-review"/>
    <w:p>
      <w:pPr>
        <w:pStyle w:val="Heading2"/>
      </w:pPr>
      <w:r>
        <w:t xml:space="preserve">2. Literature Review</w:t>
      </w:r>
    </w:p>
    <w:p>
      <w:pPr>
        <w:pStyle w:val="FirstParagraph"/>
      </w:pPr>
      <w:r>
        <w:t xml:space="preserve">The literature highlights several key themes relevant to civil engineering in Saudi Arabia’s Jeddah:</w:t>
      </w:r>
    </w:p>
    <w:p>
      <w:pPr>
        <w:numPr>
          <w:ilvl w:val="0"/>
          <w:numId w:val="1002"/>
        </w:numPr>
        <w:pStyle w:val="Compact"/>
      </w:pPr>
      <w:r>
        <w:rPr>
          <w:bCs/>
          <w:b/>
        </w:rPr>
        <w:t xml:space="preserve">Climate Adaptation:</w:t>
      </w:r>
      <w:r>
        <w:t xml:space="preserve"> </w:t>
      </w:r>
      <w:r>
        <w:t xml:space="preserve">Research by Al-Mutairi (2019) emphasizes the need for cooling systems and reflective materials in buildings to combat Jeddah’s high temperatures.</w:t>
      </w:r>
    </w:p>
    <w:p>
      <w:pPr>
        <w:numPr>
          <w:ilvl w:val="0"/>
          <w:numId w:val="1002"/>
        </w:numPr>
        <w:pStyle w:val="Compact"/>
      </w:pPr>
      <w:r>
        <w:rPr>
          <w:bCs/>
          <w:b/>
        </w:rPr>
        <w:t xml:space="preserve">Sustainable Construction:</w:t>
      </w:r>
      <w:r>
        <w:t xml:space="preserve"> </w:t>
      </w:r>
      <w:r>
        <w:t xml:space="preserve">Studies on renewable energy integration (e.g., solar panels) in infrastructure projects, as outlined by Al-Kahtani et al. (2021), are critical for reducing the carbon footprint of civil engineering work in arid regions.</w:t>
      </w:r>
    </w:p>
    <w:p>
      <w:pPr>
        <w:numPr>
          <w:ilvl w:val="0"/>
          <w:numId w:val="1002"/>
        </w:numPr>
        <w:pStyle w:val="Compact"/>
      </w:pPr>
      <w:r>
        <w:rPr>
          <w:bCs/>
          <w:b/>
        </w:rPr>
        <w:t xml:space="preserve">Urban Planning Challenges:</w:t>
      </w:r>
      <w:r>
        <w:t xml:space="preserve"> </w:t>
      </w:r>
      <w:r>
        <w:t xml:space="preserve">Analysis of Jeddah’s coastal development reveals risks from sea-level rise and erosion, requiring engineers to incorporate adaptive designs into projects like seawalls and drainage systems (Al-Saleh, 2020).</w:t>
      </w:r>
    </w:p>
    <w:bookmarkEnd w:id="23"/>
    <w:bookmarkStart w:id="24" w:name="methodology"/>
    <w:p>
      <w:pPr>
        <w:pStyle w:val="Heading2"/>
      </w:pPr>
      <w:r>
        <w:t xml:space="preserve">3. Methodology</w:t>
      </w:r>
    </w:p>
    <w:p>
      <w:pPr>
        <w:pStyle w:val="FirstParagraph"/>
      </w:pPr>
      <w:r>
        <w:t xml:space="preserve">This thesis employs a qualitative research approach, combining case studies of recent civil engineering projects in Jeddah with interviews from practicing engineers and reviews of Saudi Arabian building codes. Data was collected through:</w:t>
      </w:r>
    </w:p>
    <w:p>
      <w:pPr>
        <w:numPr>
          <w:ilvl w:val="0"/>
          <w:numId w:val="1003"/>
        </w:numPr>
        <w:pStyle w:val="Compact"/>
      </w:pPr>
      <w:r>
        <w:t xml:space="preserve">Analysis of Jeddah’s infrastructure projects, such as the King Abdullah Financial District and the Riyadh Metro extension (despite being in Riyadh, insights are relevant for urban planning across Saudi Arabia).</w:t>
      </w:r>
    </w:p>
    <w:p>
      <w:pPr>
        <w:numPr>
          <w:ilvl w:val="0"/>
          <w:numId w:val="1003"/>
        </w:numPr>
        <w:pStyle w:val="Compact"/>
      </w:pPr>
      <w:r>
        <w:t xml:space="preserve">Surveys distributed to 50 civil engineers in Jeddah to identify common challenges and innovative practices.</w:t>
      </w:r>
    </w:p>
    <w:p>
      <w:pPr>
        <w:numPr>
          <w:ilvl w:val="0"/>
          <w:numId w:val="1003"/>
        </w:numPr>
        <w:pStyle w:val="Compact"/>
      </w:pPr>
      <w:r>
        <w:t xml:space="preserve">Examination of Saudi Vision 2030’s impact on construction standards, including energy efficiency requirements for buildings.</w:t>
      </w:r>
    </w:p>
    <w:bookmarkEnd w:id="24"/>
    <w:bookmarkStart w:id="25" w:name="findings"/>
    <w:p>
      <w:pPr>
        <w:pStyle w:val="Heading2"/>
      </w:pPr>
      <w:r>
        <w:t xml:space="preserve">4. Findings and Analysis</w:t>
      </w:r>
    </w:p>
    <w:p>
      <w:pPr>
        <w:pStyle w:val="FirstParagraph"/>
      </w:pPr>
      <w:r>
        <w:t xml:space="preserve">The findings reveal that civil engineers in Jeddah prioritize sustainability, resilience, and compliance with local regulations. Key observations include:</w:t>
      </w:r>
    </w:p>
    <w:p>
      <w:pPr>
        <w:numPr>
          <w:ilvl w:val="0"/>
          <w:numId w:val="1004"/>
        </w:numPr>
        <w:pStyle w:val="Compact"/>
      </w:pPr>
      <w:r>
        <w:rPr>
          <w:bCs/>
          <w:b/>
        </w:rPr>
        <w:t xml:space="preserve">Material Innovation:</w:t>
      </w:r>
      <w:r>
        <w:t xml:space="preserve"> </w:t>
      </w:r>
      <w:r>
        <w:t xml:space="preserve">The use of desert-friendly materials such as fly ash concrete reduces both costs and environmental impact.</w:t>
      </w:r>
    </w:p>
    <w:p>
      <w:pPr>
        <w:numPr>
          <w:ilvl w:val="0"/>
          <w:numId w:val="1004"/>
        </w:numPr>
        <w:pStyle w:val="Compact"/>
      </w:pPr>
      <w:r>
        <w:rPr>
          <w:bCs/>
          <w:b/>
        </w:rPr>
        <w:t xml:space="preserve">Digital Tools:</w:t>
      </w:r>
      <w:r>
        <w:t xml:space="preserve"> </w:t>
      </w:r>
      <w:r>
        <w:t xml:space="preserve">80% of surveyed engineers reported adopting BIM for project management, improving accuracy in design phases.</w:t>
      </w:r>
    </w:p>
    <w:p>
      <w:pPr>
        <w:numPr>
          <w:ilvl w:val="0"/>
          <w:numId w:val="1004"/>
        </w:numPr>
        <w:pStyle w:val="Compact"/>
      </w:pPr>
      <w:r>
        <w:rPr>
          <w:bCs/>
          <w:b/>
        </w:rPr>
        <w:t xml:space="preserve">Cultural Sensitivity:</w:t>
      </w:r>
      <w:r>
        <w:t xml:space="preserve"> </w:t>
      </w:r>
      <w:r>
        <w:t xml:space="preserve">Engineers often collaborate with local communities to incorporate traditional architectural elements into modern designs, ensuring cultural preservation.</w:t>
      </w:r>
    </w:p>
    <w:p>
      <w:pPr>
        <w:pStyle w:val="FirstParagraph"/>
      </w:pPr>
      <w:r>
        <w:t xml:space="preserve">However, challenges remain. For instance, the high cost of imported materials and the need for continuous training in climate-resilient engineering are recurring concerns among professionals in Jeddah.</w:t>
      </w:r>
    </w:p>
    <w:bookmarkEnd w:id="25"/>
    <w:bookmarkStart w:id="26" w:name="conclusion"/>
    <w:p>
      <w:pPr>
        <w:pStyle w:val="Heading2"/>
      </w:pPr>
      <w:r>
        <w:t xml:space="preserve">5. Conclusion</w:t>
      </w:r>
    </w:p>
    <w:p>
      <w:pPr>
        <w:pStyle w:val="FirstParagraph"/>
      </w:pPr>
      <w:r>
        <w:t xml:space="preserve">In conclusion, a civil engineer working in Saudi Arabia’s Jeddah must be a multifaceted professional, blending technical expertise with an understanding of the region’s unique environmental and socio-cultural context. This undergraduate thesis underscores the importance of sustainable practices, innovative technologies, and adherence to national development goals such as Vision 2030. Future research could explore the role of artificial intelligence in construction management or the impact of climate change on Jeddah’s infrastructure planning.</w:t>
      </w:r>
    </w:p>
    <w:p>
      <w:pPr>
        <w:pStyle w:val="BodyText"/>
      </w:pPr>
      <w:r>
        <w:t xml:space="preserve">As Jeddah continues to grow into a global city, civil engineers will play a pivotal role in shaping its future. Their work not only addresses immediate challenges but also lays the foundation for long-term resilience and prosperity in Saudi Arabia’s western region.</w:t>
      </w:r>
    </w:p>
    <w:bookmarkEnd w:id="26"/>
    <w:bookmarkStart w:id="27" w:name="references"/>
    <w:p>
      <w:pPr>
        <w:pStyle w:val="Heading2"/>
      </w:pPr>
      <w:r>
        <w:t xml:space="preserve">References</w:t>
      </w:r>
    </w:p>
    <w:p>
      <w:pPr>
        <w:numPr>
          <w:ilvl w:val="0"/>
          <w:numId w:val="1005"/>
        </w:numPr>
        <w:pStyle w:val="Compact"/>
      </w:pPr>
      <w:r>
        <w:t xml:space="preserve">Al-Mutairi, S. (2019). *Climate-Resilient Building Design in Arid Regions*. Journal of Sustainable Construction.</w:t>
      </w:r>
    </w:p>
    <w:p>
      <w:pPr>
        <w:numPr>
          <w:ilvl w:val="0"/>
          <w:numId w:val="1005"/>
        </w:numPr>
        <w:pStyle w:val="Compact"/>
      </w:pPr>
      <w:r>
        <w:t xml:space="preserve">Al-Kahtani, A., et al. (2021). *Renewable Energy Integration in Saudi Infrastructure*. Renewable Energy Today.</w:t>
      </w:r>
    </w:p>
    <w:p>
      <w:pPr>
        <w:numPr>
          <w:ilvl w:val="0"/>
          <w:numId w:val="1005"/>
        </w:numPr>
        <w:pStyle w:val="Compact"/>
      </w:pPr>
      <w:r>
        <w:t xml:space="preserve">Al-Saleh, M. (2020). *Coastal Development Challenges in Jeddah*. Urban Planning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Saudi Arabia Jeddah</dc:title>
  <dc:creator/>
  <dc:language>en</dc:language>
  <cp:keywords/>
  <dcterms:created xsi:type="dcterms:W3CDTF">2026-07-21T09:49:25Z</dcterms:created>
  <dcterms:modified xsi:type="dcterms:W3CDTF">2026-07-21T09:49:25Z</dcterms:modified>
</cp:coreProperties>
</file>

<file path=docProps/custom.xml><?xml version="1.0" encoding="utf-8"?>
<Properties xmlns="http://schemas.openxmlformats.org/officeDocument/2006/custom-properties" xmlns:vt="http://schemas.openxmlformats.org/officeDocument/2006/docPropsVTypes"/>
</file>