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03f4572bf1b265437594a4ccb11e3367e95beba"/>
    <w:p>
      <w:pPr>
        <w:pStyle w:val="Heading1"/>
      </w:pPr>
      <w:r>
        <w:t xml:space="preserve">Undergraduate Thesis: The Role of Civil Engineers in Addressing Urban Challenges in Thailand, Bangkok</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Department of Civil Engineering</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Civil Engineers in addressing the unique challenges faced by Thailand's capital city, Bangkok. As one of the world's most densely populated urban centers, Bangkok presents complex engineering problems related to infrastructure development, flood management, transportation systems, and sustainable urban planning. This paper analyzes existing issues and proposes innovative solutions tailored to Bangkok’s geographical and socio-economic context. By examining case studies and integrating principles of modern civil engineering practices, this thesis highlights how Civil Engineers can contribute to the resilience and sustainability of Bangkok’s urban environment.</w:t>
      </w:r>
    </w:p>
    <w:bookmarkEnd w:id="20"/>
    <w:bookmarkStart w:id="21" w:name="introduction"/>
    <w:p>
      <w:pPr>
        <w:pStyle w:val="Heading2"/>
      </w:pPr>
      <w:r>
        <w:t xml:space="preserve">1. Introduction</w:t>
      </w:r>
    </w:p>
    <w:p>
      <w:pPr>
        <w:pStyle w:val="FirstParagraph"/>
      </w:pPr>
      <w:r>
        <w:t xml:space="preserve">Bangkok, the capital of Thailand, is a rapidly growing metropolis with a population exceeding 10 million people. Its strategic location along the Chao Phraya River and its role as Southeast Asia's economic hub make it a focal point for infrastructure development. However, this growth has also exposed vulnerabilities in urban planning and engineering systems. Civil Engineers play a pivotal role in designing, constructing, and maintaining the city’s infrastructure while mitigating risks such as flooding, traffic congestion, and environmental degradation.</w:t>
      </w:r>
    </w:p>
    <w:p>
      <w:pPr>
        <w:pStyle w:val="BodyText"/>
      </w:pPr>
      <w:r>
        <w:t xml:space="preserve">This thesis focuses on the responsibilities of Civil Engineers in Thailand Bangkok to ensure sustainable development. It addresses challenges like climate change impacts (e.g., rising sea levels), rapid urbanization, and the need for efficient public transportation. By analyzing current practices and proposing actionable strategies, this work aims to provide insights into how civil engineering can support Bangkok’s long-term stability.</w:t>
      </w:r>
    </w:p>
    <w:bookmarkEnd w:id="21"/>
    <w:bookmarkStart w:id="22" w:name="challenges-in-bangkok"/>
    <w:p>
      <w:pPr>
        <w:pStyle w:val="Heading2"/>
      </w:pPr>
      <w:r>
        <w:t xml:space="preserve">2. Challenges in Bangkok</w:t>
      </w:r>
    </w:p>
    <w:p>
      <w:pPr>
        <w:pStyle w:val="FirstParagraph"/>
      </w:pPr>
      <w:r>
        <w:t xml:space="preserve">Bangkok faces several critical challenges that demand the expertise of Civil Engineers:</w:t>
      </w:r>
    </w:p>
    <w:p>
      <w:pPr>
        <w:numPr>
          <w:ilvl w:val="0"/>
          <w:numId w:val="1001"/>
        </w:numPr>
        <w:pStyle w:val="Compact"/>
      </w:pPr>
      <w:r>
        <w:rPr>
          <w:bCs/>
          <w:b/>
        </w:rPr>
        <w:t xml:space="preserve">Flood Management:</w:t>
      </w:r>
      <w:r>
        <w:t xml:space="preserve"> </w:t>
      </w:r>
      <w:r>
        <w:t xml:space="preserve">Annual flooding, exacerbated by monsoons and inadequate drainage systems, poses significant risks to infrastructure and public safety.</w:t>
      </w:r>
    </w:p>
    <w:p>
      <w:pPr>
        <w:numPr>
          <w:ilvl w:val="0"/>
          <w:numId w:val="1001"/>
        </w:numPr>
        <w:pStyle w:val="Compact"/>
      </w:pPr>
      <w:r>
        <w:rPr>
          <w:bCs/>
          <w:b/>
        </w:rPr>
        <w:t xml:space="preserve">Urban Congestion:</w:t>
      </w:r>
      <w:r>
        <w:t xml:space="preserve"> </w:t>
      </w:r>
      <w:r>
        <w:t xml:space="preserve">The city’s traffic congestion is among the worst globally, requiring innovative solutions for transportation networks.</w:t>
      </w:r>
    </w:p>
    <w:p>
      <w:pPr>
        <w:numPr>
          <w:ilvl w:val="0"/>
          <w:numId w:val="1001"/>
        </w:numPr>
        <w:pStyle w:val="Compact"/>
      </w:pPr>
      <w:r>
        <w:rPr>
          <w:bCs/>
          <w:b/>
        </w:rPr>
        <w:t xml:space="preserve">Sustainable Development:</w:t>
      </w:r>
      <w:r>
        <w:t xml:space="preserve"> </w:t>
      </w:r>
      <w:r>
        <w:t xml:space="preserve">Balancing economic growth with environmental conservation is essential to avoid overexploitation of resources like groundwater and land.</w:t>
      </w:r>
    </w:p>
    <w:p>
      <w:pPr>
        <w:numPr>
          <w:ilvl w:val="0"/>
          <w:numId w:val="1001"/>
        </w:numPr>
        <w:pStyle w:val="Compact"/>
      </w:pPr>
      <w:r>
        <w:rPr>
          <w:bCs/>
          <w:b/>
        </w:rPr>
        <w:t xml:space="preserve">Poor Drainage Systems:</w:t>
      </w:r>
      <w:r>
        <w:t xml:space="preserve"> </w:t>
      </w:r>
      <w:r>
        <w:t xml:space="preserve">Aging infrastructure struggles to cope with increasing rainfall and rising sea levels due to climate change.</w:t>
      </w:r>
    </w:p>
    <w:p>
      <w:pPr>
        <w:pStyle w:val="FirstParagraph"/>
      </w:pPr>
      <w:r>
        <w:t xml:space="preserve">Civil Engineers in Thailand Bangkok must address these issues through interdisciplinary approaches, integrating technology, policy, and community engagement. For example, the construction of flood barriers or the implementation of smart traffic systems requires collaboration between engineers, urban planners, and policymakers.</w:t>
      </w:r>
    </w:p>
    <w:bookmarkEnd w:id="22"/>
    <w:bookmarkStart w:id="23" w:name="Xbba3c50cbf5e63bbd74963f3d7caa3e11cebc27"/>
    <w:p>
      <w:pPr>
        <w:pStyle w:val="Heading2"/>
      </w:pPr>
      <w:r>
        <w:t xml:space="preserve">3. Case Study: Flood Mitigation Projects in Bangkok</w:t>
      </w:r>
    </w:p>
    <w:p>
      <w:pPr>
        <w:pStyle w:val="FirstParagraph"/>
      </w:pPr>
      <w:r>
        <w:t xml:space="preserve">A case study on Bangkok’s flood management initiatives illustrates the role of Civil Engineers in addressing environmental challenges. The</w:t>
      </w:r>
      <w:r>
        <w:t xml:space="preserve"> </w:t>
      </w:r>
      <w:r>
        <w:rPr>
          <w:iCs/>
          <w:i/>
        </w:rPr>
        <w:t xml:space="preserve">Bangkok Metropolitan Administration (BMA)</w:t>
      </w:r>
      <w:r>
        <w:t xml:space="preserve"> </w:t>
      </w:r>
      <w:r>
        <w:t xml:space="preserve">has partnered with engineering firms to construct underground reservoirs and improve drainage networks. These projects involve advanced hydrological modeling, materials science, and sustainable design principles.</w:t>
      </w:r>
    </w:p>
    <w:p>
      <w:pPr>
        <w:pStyle w:val="BodyText"/>
      </w:pPr>
      <w:r>
        <w:t xml:space="preserve">Civil Engineers have also proposed innovative solutions such as green infrastructure (e.g., permeable pavements and rain gardens) to reduce runoff. Additionally, the use of Geographic Information Systems (GIS) has enabled engineers to map flood-prone areas and prioritize interventions.</w:t>
      </w:r>
    </w:p>
    <w:bookmarkEnd w:id="23"/>
    <w:bookmarkStart w:id="24" w:name="X767c813665367cc37dd7d8fd748e396d3d130d0"/>
    <w:p>
      <w:pPr>
        <w:pStyle w:val="Heading2"/>
      </w:pPr>
      <w:r>
        <w:t xml:space="preserve">4. Role of Civil Engineers in Urban Planning</w:t>
      </w:r>
    </w:p>
    <w:p>
      <w:pPr>
        <w:pStyle w:val="FirstParagraph"/>
      </w:pPr>
      <w:r>
        <w:t xml:space="preserve">Civil Engineers in Thailand Bangkok are tasked with designing infrastructure that meets both current and future needs. Key responsibilities include:</w:t>
      </w:r>
    </w:p>
    <w:p>
      <w:pPr>
        <w:numPr>
          <w:ilvl w:val="0"/>
          <w:numId w:val="1002"/>
        </w:numPr>
        <w:pStyle w:val="Compact"/>
      </w:pPr>
      <w:r>
        <w:rPr>
          <w:bCs/>
          <w:b/>
        </w:rPr>
        <w:t xml:space="preserve">Transportation Systems:</w:t>
      </w:r>
      <w:r>
        <w:t xml:space="preserve"> </w:t>
      </w:r>
      <w:r>
        <w:t xml:space="preserve">Designing efficient public transit networks, such as the MRT and BTS systems, to reduce traffic congestion.</w:t>
      </w:r>
    </w:p>
    <w:p>
      <w:pPr>
        <w:numPr>
          <w:ilvl w:val="0"/>
          <w:numId w:val="1002"/>
        </w:numPr>
        <w:pStyle w:val="Compact"/>
      </w:pPr>
      <w:r>
        <w:rPr>
          <w:bCs/>
          <w:b/>
        </w:rPr>
        <w:t xml:space="preserve">Building Regulations:</w:t>
      </w:r>
      <w:r>
        <w:t xml:space="preserve"> </w:t>
      </w:r>
      <w:r>
        <w:t xml:space="preserve">Ensuring compliance with safety standards for high-rise construction in earthquake-prone areas.</w:t>
      </w:r>
    </w:p>
    <w:p>
      <w:pPr>
        <w:numPr>
          <w:ilvl w:val="0"/>
          <w:numId w:val="1002"/>
        </w:numPr>
        <w:pStyle w:val="Compact"/>
      </w:pPr>
      <w:r>
        <w:rPr>
          <w:bCs/>
          <w:b/>
        </w:rPr>
        <w:t xml:space="preserve">Eco-Friendly Solutions:</w:t>
      </w:r>
      <w:r>
        <w:t xml:space="preserve"> </w:t>
      </w:r>
      <w:r>
        <w:t xml:space="preserve">Incorporating renewable energy sources and sustainable materials into projects like the Khlong Toei Market Redevelopment Project.</w:t>
      </w:r>
    </w:p>
    <w:p>
      <w:pPr>
        <w:pStyle w:val="FirstParagraph"/>
      </w:pPr>
      <w:r>
        <w:t xml:space="preserve">In addition to technical expertise, Civil Engineers must work closely with local communities to understand cultural and social factors influencing infrastructure design. For example, projects involving historical sites or religious landmarks require careful planning to preserve heritage while meeting modern demands.</w:t>
      </w:r>
    </w:p>
    <w:bookmarkEnd w:id="24"/>
    <w:bookmarkStart w:id="25" w:name="recommendations-for-future-development"/>
    <w:p>
      <w:pPr>
        <w:pStyle w:val="Heading2"/>
      </w:pPr>
      <w:r>
        <w:t xml:space="preserve">5. Recommendations for Future Development</w:t>
      </w:r>
    </w:p>
    <w:p>
      <w:pPr>
        <w:pStyle w:val="FirstParagraph"/>
      </w:pPr>
      <w:r>
        <w:t xml:space="preserve">To ensure Bangkok’s continued growth and resilience, the following recommendations are proposed:</w:t>
      </w:r>
    </w:p>
    <w:p>
      <w:pPr>
        <w:numPr>
          <w:ilvl w:val="0"/>
          <w:numId w:val="1003"/>
        </w:numPr>
        <w:pStyle w:val="Compact"/>
      </w:pPr>
      <w:r>
        <w:rPr>
          <w:bCs/>
          <w:b/>
        </w:rPr>
        <w:t xml:space="preserve">Invest in Climate-Resilient Infrastructure:</w:t>
      </w:r>
      <w:r>
        <w:t xml:space="preserve"> </w:t>
      </w:r>
      <w:r>
        <w:t xml:space="preserve">Prioritize projects that mitigate flood risks, such as elevated roads and stormwater capture systems.</w:t>
      </w:r>
    </w:p>
    <w:p>
      <w:pPr>
        <w:numPr>
          <w:ilvl w:val="0"/>
          <w:numId w:val="1003"/>
        </w:numPr>
        <w:pStyle w:val="Compact"/>
      </w:pPr>
      <w:r>
        <w:rPr>
          <w:bCs/>
          <w:b/>
        </w:rPr>
        <w:t xml:space="preserve">Adopt Smart Technologies:</w:t>
      </w:r>
      <w:r>
        <w:t xml:space="preserve"> </w:t>
      </w:r>
      <w:r>
        <w:t xml:space="preserve">Utilize AI-driven traffic management and real-time monitoring systems for drainage networks.</w:t>
      </w:r>
    </w:p>
    <w:p>
      <w:pPr>
        <w:numPr>
          <w:ilvl w:val="0"/>
          <w:numId w:val="1003"/>
        </w:numPr>
        <w:pStyle w:val="Compact"/>
      </w:pPr>
      <w:r>
        <w:rPr>
          <w:bCs/>
          <w:b/>
        </w:rPr>
        <w:t xml:space="preserve">Promote Public-Private Partnerships (PPPs):</w:t>
      </w:r>
      <w:r>
        <w:t xml:space="preserve"> </w:t>
      </w:r>
      <w:r>
        <w:t xml:space="preserve">Encourage collaboration between government agencies and private engineering firms to fund large-scale projects.</w:t>
      </w:r>
    </w:p>
    <w:p>
      <w:pPr>
        <w:numPr>
          <w:ilvl w:val="0"/>
          <w:numId w:val="1003"/>
        </w:numPr>
        <w:pStyle w:val="Compact"/>
      </w:pPr>
      <w:r>
        <w:rPr>
          <w:bCs/>
          <w:b/>
        </w:rPr>
        <w:t xml:space="preserve">Educate Future Engineers:</w:t>
      </w:r>
      <w:r>
        <w:t xml:space="preserve"> </w:t>
      </w:r>
      <w:r>
        <w:t xml:space="preserve">Strengthen academic programs in Civil Engineering at Thai universities to address local challenges through research and innovation.</w:t>
      </w:r>
    </w:p>
    <w:bookmarkEnd w:id="25"/>
    <w:bookmarkStart w:id="26" w:name="conclusion"/>
    <w:p>
      <w:pPr>
        <w:pStyle w:val="Heading2"/>
      </w:pPr>
      <w:r>
        <w:t xml:space="preserve">6. Conclusion</w:t>
      </w:r>
    </w:p>
    <w:p>
      <w:pPr>
        <w:pStyle w:val="FirstParagraph"/>
      </w:pPr>
      <w:r>
        <w:t xml:space="preserve">The role of Civil Engineers in Thailand Bangkok is indispensable for addressing the city’s complex urban challenges. From flood management to sustainable infrastructure development, their expertise ensures that Bangkok remains a viable and livable metropolis. This Undergraduate Thesis highlights the importance of integrating engineering principles with local needs to create solutions that are both innovative and culturally sensitive.</w:t>
      </w:r>
    </w:p>
    <w:p>
      <w:pPr>
        <w:pStyle w:val="BodyText"/>
      </w:pPr>
      <w:r>
        <w:t xml:space="preserve">As Thailand continues to grow, Civil Engineers must lead efforts in creating resilient cities capable of withstanding environmental and socio-economic pressures. By prioritizing sustainability, collaboration, and technological advancement, they can shape a future where Bangkok thrives as a global urban hub while safeguarding its unique identity.</w:t>
      </w:r>
    </w:p>
    <w:bookmarkEnd w:id="26"/>
    <w:bookmarkStart w:id="27" w:name="references"/>
    <w:p>
      <w:pPr>
        <w:pStyle w:val="Heading2"/>
      </w:pPr>
      <w:r>
        <w:t xml:space="preserve">References</w:t>
      </w:r>
    </w:p>
    <w:p>
      <w:pPr>
        <w:pStyle w:val="FirstParagraph"/>
      </w:pPr>
      <w:r>
        <w:t xml:space="preserve">[Include citations to relevant sources such as Thai government reports, academic journals on civil engineering in Southeast Asia, and case studies from Bangkok’s infrastructure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Thailand Bangkok</dc:title>
  <dc:creator/>
  <dc:language>en</dc:language>
  <cp:keywords/>
  <dcterms:created xsi:type="dcterms:W3CDTF">2026-07-23T07:43:55Z</dcterms:created>
  <dcterms:modified xsi:type="dcterms:W3CDTF">2026-07-23T07:43:55Z</dcterms:modified>
</cp:coreProperties>
</file>

<file path=docProps/custom.xml><?xml version="1.0" encoding="utf-8"?>
<Properties xmlns="http://schemas.openxmlformats.org/officeDocument/2006/custom-properties" xmlns:vt="http://schemas.openxmlformats.org/officeDocument/2006/docPropsVTypes"/>
</file>