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45c3585ef84a9aa7ccb13aebc8c59b5b320001"/>
    <w:p>
      <w:pPr>
        <w:pStyle w:val="Heading1"/>
      </w:pPr>
      <w:r>
        <w:t xml:space="preserve">Undergraduate Thesis: The Role of Civil Engineers in Addressing Urban Infrastructure Challenges in United States Houston</w:t>
      </w:r>
    </w:p>
    <w:p>
      <w:pPr>
        <w:pStyle w:val="FirstParagraph"/>
      </w:pPr>
      <w:r>
        <w:rPr>
          <w:bCs/>
          <w:b/>
        </w:rPr>
        <w:t xml:space="preserve">Abstract:</w:t>
      </w:r>
    </w:p>
    <w:p>
      <w:pPr>
        <w:pStyle w:val="BodyText"/>
      </w:pPr>
      <w:r>
        <w:t xml:space="preserve">This Undergraduate Thesis explores the critical role of Civil Engineers in addressing urban infrastructure challenges specific to the city of Houston, United States. As one of the largest metropolitan areas in the U.S., Houston faces unique engineering demands due to its rapid population growth, vulnerability to extreme weather events, and evolving environmental regulations. This document examines how Civil Engineers can innovate and adapt their practices to ensure sustainable development while meeting the needs of a dynamic urban landscape.</w:t>
      </w:r>
    </w:p>
    <w:bookmarkStart w:id="20" w:name="introduction"/>
    <w:p>
      <w:pPr>
        <w:pStyle w:val="Heading2"/>
      </w:pPr>
      <w:r>
        <w:t xml:space="preserve">1. Introduction</w:t>
      </w:r>
    </w:p>
    <w:p>
      <w:pPr>
        <w:pStyle w:val="FirstParagraph"/>
      </w:pPr>
      <w:r>
        <w:t xml:space="preserve">Houston, Texas, is a vital economic and cultural hub in the United States, home to industries ranging from energy production to aerospace. However, its rapid urbanization has placed immense pressure on infrastructure systems such as transportation networks, water management facilities, and building codes. As a Civil Engineer in Houston, professionals must navigate challenges like subsidence caused by groundwater extraction, frequent flooding due to heavy rainfall and hurricanes (e.g., Hurricane Harvey), and the need to integrate green technologies into aging infrastructure. This thesis investigates how undergraduate-level education in civil engineering prepares future engineers to address these issues through research, design, and policy advocacy.</w:t>
      </w:r>
    </w:p>
    <w:bookmarkEnd w:id="20"/>
    <w:bookmarkStart w:id="21" w:name="X1071f2151f3a91399c291e243503c36420f72d8"/>
    <w:p>
      <w:pPr>
        <w:pStyle w:val="Heading2"/>
      </w:pPr>
      <w:r>
        <w:t xml:space="preserve">2. Background: Houston's Unique Engineering Demands</w:t>
      </w:r>
    </w:p>
    <w:p>
      <w:pPr>
        <w:pStyle w:val="FirstParagraph"/>
      </w:pPr>
      <w:r>
        <w:t xml:space="preserve">Houston’s geography and climate create distinct challenges for civil engineers. The city sits on the Gulf Coast, where rising sea levels and storm surges increase flood risks. Additionally, its expansive urban sprawl requires efficient transportation planning to reduce congestion and emissions. Civil Engineers in Houston must also contend with subsidence—a phenomenon caused by the compaction of clay soils under buildings and roads—as well as the environmental impact of industrial activities in the region.</w:t>
      </w:r>
    </w:p>
    <w:p>
      <w:pPr>
        <w:pStyle w:val="BodyText"/>
      </w:pPr>
      <w:r>
        <w:t xml:space="preserve">Historically, Houston’s infrastructure has prioritized economic growth over sustainability. However, recent events like Hurricane Harvey (2017) have highlighted vulnerabilities in drainage systems and emergency response protocols. This thesis argues that modern Civil Engineers must prioritize resilience, innovation, and community engagement to create infrastructure that is both functional and sustainable.</w:t>
      </w:r>
    </w:p>
    <w:bookmarkEnd w:id="21"/>
    <w:bookmarkStart w:id="22" w:name="Xb1f1100e9e74b20cdcf758aeab822f4eed5a5c7"/>
    <w:p>
      <w:pPr>
        <w:pStyle w:val="Heading2"/>
      </w:pPr>
      <w:r>
        <w:t xml:space="preserve">3. Methodology: Research Framework for the Thesis</w:t>
      </w:r>
    </w:p>
    <w:p>
      <w:pPr>
        <w:pStyle w:val="FirstParagraph"/>
      </w:pPr>
      <w:r>
        <w:t xml:space="preserve">To analyze the role of Civil Engineers in Houston’s urban development, this undergraduate thesis employs a mixed-methods approach. Data was collected from public records, academic journals, and case studies of infrastructure projects in Houston. Surveys and interviews were conducted with practicing civil engineers in the region to understand their challenges and priorities.</w:t>
      </w:r>
    </w:p>
    <w:p>
      <w:pPr>
        <w:pStyle w:val="BodyText"/>
      </w:pPr>
      <w:r>
        <w:t xml:space="preserve">The research also incorporates technical analysis of engineering principles relevant to Houston’s context, such as hydrological modeling for flood prevention, structural design for high-wind environments, and sustainable material use. Findings from these sources are synthesized to evaluate how undergraduate education in civil engineering can be tailored to prepare students for real-world scenarios in Houston.</w:t>
      </w:r>
    </w:p>
    <w:bookmarkEnd w:id="22"/>
    <w:bookmarkStart w:id="23" w:name="X0741bebc71afe2cd9530b89abdf72a774ea6851"/>
    <w:p>
      <w:pPr>
        <w:pStyle w:val="Heading2"/>
      </w:pPr>
      <w:r>
        <w:t xml:space="preserve">4. Key Findings: Challenges and Opportunities</w:t>
      </w:r>
    </w:p>
    <w:p>
      <w:pPr>
        <w:pStyle w:val="FirstParagraph"/>
      </w:pPr>
      <w:r>
        <w:rPr>
          <w:bCs/>
          <w:b/>
        </w:rPr>
        <w:t xml:space="preserve">4.1 Flood Management:</w:t>
      </w:r>
      <w:r>
        <w:t xml:space="preserve"> </w:t>
      </w:r>
      <w:r>
        <w:t xml:space="preserve">Houston’s drainage systems are under constant strain due to its flat topography and frequent rainfall. Civil Engineers in the region must design stormwater management solutions that integrate green infrastructure, such as permeable pavements and bioswales, alongside traditional pumping stations.</w:t>
      </w:r>
    </w:p>
    <w:p>
      <w:pPr>
        <w:pStyle w:val="BodyText"/>
      </w:pPr>
      <w:r>
        <w:rPr>
          <w:bCs/>
          <w:b/>
        </w:rPr>
        <w:t xml:space="preserve">4.2 Transportation Networks:</w:t>
      </w:r>
      <w:r>
        <w:t xml:space="preserve"> </w:t>
      </w:r>
      <w:r>
        <w:t xml:space="preserve">With a population exceeding 7 million, Houston’s transportation network requires expansion and optimization. Civil Engineers are tasked with developing high-capacity transit systems (e.g., light rail) while ensuring compatibility with existing roadways and minimizing environmental disruption.</w:t>
      </w:r>
    </w:p>
    <w:p>
      <w:pPr>
        <w:pStyle w:val="BodyText"/>
      </w:pPr>
      <w:r>
        <w:rPr>
          <w:bCs/>
          <w:b/>
        </w:rPr>
        <w:t xml:space="preserve">4.3 Building Resilience:</w:t>
      </w:r>
      <w:r>
        <w:t xml:space="preserve"> </w:t>
      </w:r>
      <w:r>
        <w:t xml:space="preserve">The city’s susceptibility to hurricanes necessitates the use of advanced materials and construction techniques that can withstand extreme weather. Undergraduate-level training in civil engineering must emphasize courses on disaster mitigation, seismic design, and climate adaptation strategies.</w:t>
      </w:r>
    </w:p>
    <w:bookmarkEnd w:id="23"/>
    <w:bookmarkStart w:id="24" w:name="X0f8fcba82bb8b336ea59e6653466ae2aeb1cbf9"/>
    <w:p>
      <w:pPr>
        <w:pStyle w:val="Heading2"/>
      </w:pPr>
      <w:r>
        <w:t xml:space="preserve">5. Recommendations for Civil Engineering Education</w:t>
      </w:r>
    </w:p>
    <w:p>
      <w:pPr>
        <w:pStyle w:val="FirstParagraph"/>
      </w:pPr>
      <w:r>
        <w:t xml:space="preserve">This thesis recommends that undergraduate programs for Civil Engineers in the United States—particularly those serving Houston—incorporate the following elements:</w:t>
      </w:r>
    </w:p>
    <w:p>
      <w:pPr>
        <w:numPr>
          <w:ilvl w:val="0"/>
          <w:numId w:val="1001"/>
        </w:numPr>
        <w:pStyle w:val="Compact"/>
      </w:pPr>
      <w:r>
        <w:rPr>
          <w:bCs/>
          <w:b/>
        </w:rPr>
        <w:t xml:space="preserve">Climate-Resilient Design:</w:t>
      </w:r>
      <w:r>
        <w:t xml:space="preserve"> </w:t>
      </w:r>
      <w:r>
        <w:t xml:space="preserve">Integrate case studies on Hurricane-resistant infrastructure and flood mitigation projects into coursework.</w:t>
      </w:r>
    </w:p>
    <w:p>
      <w:pPr>
        <w:numPr>
          <w:ilvl w:val="0"/>
          <w:numId w:val="1001"/>
        </w:numPr>
        <w:pStyle w:val="Compact"/>
      </w:pPr>
      <w:r>
        <w:rPr>
          <w:bCs/>
          <w:b/>
        </w:rPr>
        <w:t xml:space="preserve">Interdisciplinary Collaboration:</w:t>
      </w:r>
      <w:r>
        <w:t xml:space="preserve"> </w:t>
      </w:r>
      <w:r>
        <w:t xml:space="preserve">Encourage partnerships between civil engineering students, urban planners, and environmental scientists to address holistic challenges.</w:t>
      </w:r>
    </w:p>
    <w:p>
      <w:pPr>
        <w:numPr>
          <w:ilvl w:val="0"/>
          <w:numId w:val="1001"/>
        </w:numPr>
        <w:pStyle w:val="Compact"/>
      </w:pPr>
      <w:r>
        <w:rPr>
          <w:bCs/>
          <w:b/>
        </w:rPr>
        <w:t xml:space="preserve">Tech Integration:</w:t>
      </w:r>
      <w:r>
        <w:t xml:space="preserve"> </w:t>
      </w:r>
      <w:r>
        <w:t xml:space="preserve">Provide training in simulation software (e.g., AutoCAD, Revit) and data analytics tools for infrastructure monitoring.</w:t>
      </w:r>
    </w:p>
    <w:p>
      <w:pPr>
        <w:pStyle w:val="FirstParagraph"/>
      </w:pPr>
      <w:r>
        <w:t xml:space="preserve">By aligning curricula with Houston’s specific needs, future Civil Engineers will be better equipped to contribute to the city’s growth while ensuring public safety and environmental stewardship.</w:t>
      </w:r>
    </w:p>
    <w:bookmarkEnd w:id="24"/>
    <w:bookmarkStart w:id="25" w:name="conclusion"/>
    <w:p>
      <w:pPr>
        <w:pStyle w:val="Heading2"/>
      </w:pPr>
      <w:r>
        <w:t xml:space="preserve">6. Conclusion</w:t>
      </w:r>
    </w:p>
    <w:p>
      <w:pPr>
        <w:pStyle w:val="FirstParagraph"/>
      </w:pPr>
      <w:r>
        <w:t xml:space="preserve">The role of a Civil Engineer in United States Houston is both complex and pivotal. As the city continues to grow, engineers must balance innovation with sustainability, resilience with affordability, and technical expertise with community needs. This undergraduate thesis underscores the importance of tailored education and research in preparing future civil engineers to meet these challenges head-on. By fostering a deeper understanding of Houston’s unique context, academic programs can empower graduates to become leaders in shaping the city’s infrastructure for generations to come.</w:t>
      </w:r>
    </w:p>
    <w:bookmarkEnd w:id="25"/>
    <w:bookmarkStart w:id="26" w:name="references"/>
    <w:p>
      <w:pPr>
        <w:pStyle w:val="Heading2"/>
      </w:pPr>
      <w:r>
        <w:t xml:space="preserve">References</w:t>
      </w:r>
    </w:p>
    <w:p>
      <w:pPr>
        <w:numPr>
          <w:ilvl w:val="0"/>
          <w:numId w:val="1002"/>
        </w:numPr>
        <w:pStyle w:val="Compact"/>
      </w:pPr>
      <w:r>
        <w:t xml:space="preserve">City of Houston. (2023). "Flood Control District Report." [Link]</w:t>
      </w:r>
    </w:p>
    <w:p>
      <w:pPr>
        <w:numPr>
          <w:ilvl w:val="0"/>
          <w:numId w:val="1002"/>
        </w:numPr>
        <w:pStyle w:val="Compact"/>
      </w:pPr>
      <w:r>
        <w:t xml:space="preserve">National Oceanic and Atmospheric Administration (NOAA). (2017). "Hurricane Harvey Impact Analysis." [Link]</w:t>
      </w:r>
    </w:p>
    <w:p>
      <w:pPr>
        <w:numPr>
          <w:ilvl w:val="0"/>
          <w:numId w:val="1002"/>
        </w:numPr>
        <w:pStyle w:val="Compact"/>
      </w:pPr>
      <w:r>
        <w:t xml:space="preserve">American Society of Civil Engineers (ASCE). (2023). "Guidelines for Climate-Resilient Infrastructure." [Link]</w:t>
      </w:r>
    </w:p>
    <w:p>
      <w:pPr>
        <w:pStyle w:val="FirstParagraph"/>
      </w:pPr>
      <w:r>
        <w:rPr>
          <w:bCs/>
          <w:b/>
        </w:rPr>
        <w:t xml:space="preserve">Note:</w:t>
      </w:r>
      <w:r>
        <w:t xml:space="preserve"> </w:t>
      </w:r>
      <w:r>
        <w:t xml:space="preserve">This document is an academic example and should be adapted to include specific research data, citations, and institutional requirements for Undergraduate Thesis submissions in the United States Houston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States Houston</dc:title>
  <dc:creator/>
  <dc:language>en</dc:language>
  <cp:keywords/>
  <dcterms:created xsi:type="dcterms:W3CDTF">2026-07-23T09:20:05Z</dcterms:created>
  <dcterms:modified xsi:type="dcterms:W3CDTF">2026-07-23T09:20:05Z</dcterms:modified>
</cp:coreProperties>
</file>

<file path=docProps/custom.xml><?xml version="1.0" encoding="utf-8"?>
<Properties xmlns="http://schemas.openxmlformats.org/officeDocument/2006/custom-properties" xmlns:vt="http://schemas.openxmlformats.org/officeDocument/2006/docPropsVTypes"/>
</file>