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68068dcbf0445e39e41b7b313fbe462a5285d36"/>
    <w:p>
      <w:pPr>
        <w:pStyle w:val="Heading1"/>
      </w:pPr>
      <w:r>
        <w:t xml:space="preserve">Undergraduate Thesis: Civil Engineering Innovations for Sustainable Urban Development in United States San Francisco</w:t>
      </w:r>
    </w:p>
    <w:bookmarkStart w:id="20" w:name="abstract"/>
    <w:p>
      <w:pPr>
        <w:pStyle w:val="Heading2"/>
      </w:pPr>
      <w:r>
        <w:t xml:space="preserve">Abstract</w:t>
      </w:r>
    </w:p>
    <w:p>
      <w:pPr>
        <w:pStyle w:val="FirstParagraph"/>
      </w:pPr>
      <w:r>
        <w:t xml:space="preserve">This Undergraduate Thesis explores the role of a Civil Engineer in addressing the unique infrastructure and environmental challenges faced by United States San Francisco. As one of the most geographically complex and ecologically sensitive cities in North America, San Francisco presents a critical case study for civil engineering innovation. The thesis examines how modern civil engineering practices—ranging from earthquake-resistant building design to sustainable urban planning—can be tailored to meet the needs of a rapidly growing population while preserving the city's natural resources. By analyzing current projects and theoretical frameworks, this document highlights the importance of interdisciplinary collaboration and technological advancement in shaping San Francisco’s future as a model of resilient urban development.</w:t>
      </w:r>
    </w:p>
    <w:bookmarkEnd w:id="20"/>
    <w:bookmarkStart w:id="21" w:name="introduction"/>
    <w:p>
      <w:pPr>
        <w:pStyle w:val="Heading2"/>
      </w:pPr>
      <w:r>
        <w:t xml:space="preserve">Introduction</w:t>
      </w:r>
    </w:p>
    <w:p>
      <w:pPr>
        <w:pStyle w:val="FirstParagraph"/>
      </w:pPr>
      <w:r>
        <w:t xml:space="preserve">The United States San Francisco is a city defined by its dynamic geography, cultural diversity, and commitment to sustainability. As a hub for innovation and environmental stewardship, it faces unique challenges such as seismic activity, rising sea levels, and the need for efficient public transportation systems. These factors necessitate the expertise of Civil Engineers who specialize in designing infrastructure that is both resilient and adaptive to climate change.</w:t>
      </w:r>
    </w:p>
    <w:p>
      <w:pPr>
        <w:pStyle w:val="BodyText"/>
      </w:pPr>
      <w:r>
        <w:t xml:space="preserve">The primary objective of this Undergraduate Thesis is to investigate how a Civil Engineer in San Francisco can contribute to sustainable urban development by integrating cutting-edge technologies, community engagement strategies, and environmentally conscious design principles. The research will focus on three key areas: seismic retrofitting of historical structures, the implementation of green infrastructure to combat flooding risks from sea-level rise, and the optimization of public transportation systems to reduce carbon emissions.</w:t>
      </w:r>
    </w:p>
    <w:bookmarkEnd w:id="21"/>
    <w:bookmarkStart w:id="22" w:name="literature-review"/>
    <w:p>
      <w:pPr>
        <w:pStyle w:val="Heading2"/>
      </w:pPr>
      <w:r>
        <w:t xml:space="preserve">Literature Review</w:t>
      </w:r>
    </w:p>
    <w:p>
      <w:pPr>
        <w:pStyle w:val="FirstParagraph"/>
      </w:pPr>
      <w:r>
        <w:t xml:space="preserve">The role of a Civil Engineer in urban settings has evolved significantly over the past decades, particularly in cities like San Francisco. Scholars and practitioners have emphasized the need for infrastructure that prioritizes sustainability, safety, and adaptability. For example, studies by the American Society of Civil Engineers (ASCE) highlight the importance of retrofitting older buildings to withstand earthquakes, a critical concern in San Francisco due to its proximity to the San Andreas Fault.</w:t>
      </w:r>
    </w:p>
    <w:p>
      <w:pPr>
        <w:pStyle w:val="BodyText"/>
      </w:pPr>
      <w:r>
        <w:t xml:space="preserve">Additionally, research on climate change adaptation has underscored the necessity for green infrastructure—such as permeable pavements and urban wetlands—to manage increased stormwater runoff. In San Francisco, projects like the "Green Streets" initiative demonstrate how a Civil Engineer can collaborate with urban planners to create multifunctional spaces that mitigate environmental risks while enhancing public amenities.</w:t>
      </w:r>
    </w:p>
    <w:bookmarkEnd w:id="22"/>
    <w:bookmarkStart w:id="23" w:name="methodology"/>
    <w:p>
      <w:pPr>
        <w:pStyle w:val="Heading2"/>
      </w:pPr>
      <w:r>
        <w:t xml:space="preserve">Methodology</w:t>
      </w:r>
    </w:p>
    <w:p>
      <w:pPr>
        <w:pStyle w:val="FirstParagraph"/>
      </w:pPr>
      <w:r>
        <w:t xml:space="preserve">This Undergraduate Thesis employs a mixed-methods approach, combining theoretical analysis with case studies of ongoing infrastructure projects in San Francisco. Data was collected through secondary sources, including reports from the San Francisco Public Works Department, peer-reviewed journals on civil engineering practices, and interviews with professionals in the field.</w:t>
      </w:r>
    </w:p>
    <w:p>
      <w:pPr>
        <w:pStyle w:val="BodyText"/>
      </w:pPr>
      <w:r>
        <w:t xml:space="preserve">The research process involved three phases: (1) a comprehensive review of existing literature on urban infrastructure challenges specific to San Francisco; (2) an analysis of recent civil engineering projects in the city, such as the retrofitting of the Golden Gate Bridge and the expansion of Caltrain services; and (3) a critical evaluation of how these projects align with global sustainable development goals.</w:t>
      </w:r>
    </w:p>
    <w:bookmarkEnd w:id="23"/>
    <w:bookmarkStart w:id="24" w:name="findings"/>
    <w:p>
      <w:pPr>
        <w:pStyle w:val="Heading2"/>
      </w:pPr>
      <w:r>
        <w:t xml:space="preserve">Findings</w:t>
      </w:r>
    </w:p>
    <w:p>
      <w:pPr>
        <w:pStyle w:val="FirstParagraph"/>
      </w:pPr>
      <w:r>
        <w:t xml:space="preserve">The findings reveal that Civil Engineers in San Francisco are at the forefront of developing solutions to mitigate seismic risks. For instance, the use of base isolation technology—a technique that allows buildings to move independently during earthquakes—has been successfully implemented in structures like the Moscone Center.</w:t>
      </w:r>
    </w:p>
    <w:p>
      <w:pPr>
        <w:pStyle w:val="BodyText"/>
      </w:pPr>
      <w:r>
        <w:t xml:space="preserve">Furthermore, green infrastructure projects have shown measurable benefits in reducing stormwater runoff and improving urban biodiversity. The city’s investment in seawalls and elevated walkways along the waterfront exemplifies how a Civil Engineer can balance economic development with environmental protection.</w:t>
      </w:r>
    </w:p>
    <w:bookmarkEnd w:id="24"/>
    <w:bookmarkStart w:id="25" w:name="discussion"/>
    <w:p>
      <w:pPr>
        <w:pStyle w:val="Heading2"/>
      </w:pPr>
      <w:r>
        <w:t xml:space="preserve">Discussion</w:t>
      </w:r>
    </w:p>
    <w:p>
      <w:pPr>
        <w:pStyle w:val="FirstParagraph"/>
      </w:pPr>
      <w:r>
        <w:t xml:space="preserve">The research underscores the critical role of a Civil Engineer in San Francisco as both a problem-solver and an innovator. By leveraging advanced materials, such as carbon-fiber-reinforced polymers for structural reinforcement, engineers can enhance the longevity of infrastructure while minimizing environmental impact.</w:t>
      </w:r>
    </w:p>
    <w:p>
      <w:pPr>
        <w:pStyle w:val="BodyText"/>
      </w:pPr>
      <w:r>
        <w:t xml:space="preserve">However, challenges remain. The rapid pace of urbanization necessitates policies that ensure equitable access to sustainable infrastructure. This includes addressing disparities in transportation networks and ensuring that marginalized communities benefit from green initiatives.</w:t>
      </w:r>
    </w:p>
    <w:bookmarkEnd w:id="25"/>
    <w:bookmarkStart w:id="26" w:name="conclusion"/>
    <w:p>
      <w:pPr>
        <w:pStyle w:val="Heading2"/>
      </w:pPr>
      <w:r>
        <w:t xml:space="preserve">Conclusion</w:t>
      </w:r>
    </w:p>
    <w:p>
      <w:pPr>
        <w:pStyle w:val="FirstParagraph"/>
      </w:pPr>
      <w:r>
        <w:t xml:space="preserve">In conclusion, this Undergraduate Thesis highlights the indispensable role of a Civil Engineer in United States San Francisco. By integrating seismic resilience, climate adaptation strategies, and inclusive planning practices, civil engineers can shape a city that is both vibrant and sustainable. As San Francisco continues to grow, the collaboration between engineers, policymakers, and communities will be essential in achieving long-term urban sustainability.</w:t>
      </w:r>
    </w:p>
    <w:bookmarkEnd w:id="26"/>
    <w:bookmarkStart w:id="27" w:name="references"/>
    <w:p>
      <w:pPr>
        <w:pStyle w:val="Heading2"/>
      </w:pPr>
      <w:r>
        <w:t xml:space="preserve">References</w:t>
      </w:r>
    </w:p>
    <w:p>
      <w:pPr>
        <w:numPr>
          <w:ilvl w:val="0"/>
          <w:numId w:val="1001"/>
        </w:numPr>
        <w:pStyle w:val="Compact"/>
      </w:pPr>
      <w:r>
        <w:t xml:space="preserve">American Society of Civil Engineers (ASCE). (2023). *Seismic Retrofitting Guidelines for Urban Infrastructure.*</w:t>
      </w:r>
    </w:p>
    <w:p>
      <w:pPr>
        <w:numPr>
          <w:ilvl w:val="0"/>
          <w:numId w:val="1001"/>
        </w:numPr>
        <w:pStyle w:val="Compact"/>
      </w:pPr>
      <w:r>
        <w:t xml:space="preserve">San Francisco Public Works Department. (2021). *Green Streets Initiative Report.*</w:t>
      </w:r>
    </w:p>
    <w:p>
      <w:pPr>
        <w:numPr>
          <w:ilvl w:val="0"/>
          <w:numId w:val="1001"/>
        </w:numPr>
        <w:pStyle w:val="Compact"/>
      </w:pPr>
      <w:r>
        <w:t xml:space="preserve">Caltrain. (2023). *Sustainable Expansion Projects: Caltrain Electrification Plan.*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Case Study: Retrofitting the Golden Gate Bridge for Seismic Safety</w:t>
      </w:r>
      <w:r>
        <w:br/>
      </w:r>
      <w:r>
        <w:rPr>
          <w:bCs/>
          <w:b/>
        </w:rPr>
        <w:t xml:space="preserve">Appendix B:</w:t>
      </w:r>
      <w:r>
        <w:t xml:space="preserve"> </w:t>
      </w:r>
      <w:r>
        <w:t xml:space="preserve">Data Tables on Stormwater Management in San Francisco</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Engineering Innovations for Sustainable Urban Development in United States San Francisco</dc:title>
  <dc:creator/>
  <dc:language>en</dc:language>
  <cp:keywords/>
  <dcterms:created xsi:type="dcterms:W3CDTF">2026-07-21T10:47:23Z</dcterms:created>
  <dcterms:modified xsi:type="dcterms:W3CDTF">2026-07-21T10:47:23Z</dcterms:modified>
</cp:coreProperties>
</file>

<file path=docProps/custom.xml><?xml version="1.0" encoding="utf-8"?>
<Properties xmlns="http://schemas.openxmlformats.org/officeDocument/2006/custom-properties" xmlns:vt="http://schemas.openxmlformats.org/officeDocument/2006/docPropsVTypes"/>
</file>