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ab9e95f0c20138b6ea294e4c450b666bddb3df0"/>
    <w:p>
      <w:pPr>
        <w:pStyle w:val="Heading1"/>
      </w:pPr>
      <w:r>
        <w:t xml:space="preserve">Undergraduate Thesis: The Role of a Computer Engineer in China Guangzhou's Technological Development</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[Submission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a Computer Engineer in the technological landscape of China Guangzhou. As one of China's most dynamic cities, Guangzhou has emerged as a hub for innovation, smart city initiatives, and advanced manufacturing. This document analyzes how Computer Engineers contribute to solving local challenges through cutting-edge technologies such as artificial intelligence (AI), cloud computing, and IoT (Internet of Things). By examining case studies in Guangzhou's industries—such as intelligent transportation systems and urban data management—the thesis highlights the unique responsibilities of a Computer Engineer in addressing regional needs while aligning with national technological strategies. The research emphasizes the importance of interdisciplinary collaboration and cultural adaptation for success in Guangzhou's tech-driven environment.</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China Guangzhou, a major metropolis in southern China, is renowned for its rapid urbanization and economic growth. As a key player in the Greater Bay Area (GBA) initiative, Guangzhou has prioritized technological innovation to enhance infrastructure, public services, and global competitiveness. In this context, Computer Engineers play a pivotal role in developing scalable solutions that meet both local demands and national goals. This thesis focuses on the challenges and opportunities faced by a Computer Engineer operating within Guangzhou's unique socio-economic framework.</w:t>
      </w:r>
    </w:p>
    <w:p>
      <w:pPr>
        <w:pStyle w:val="BodyText"/>
      </w:pPr>
      <w:r>
        <w:t xml:space="preserve">The primary objective of this research is to evaluate how a Computer Engineer can leverage emerging technologies to address Guangzhou's specific needs, such as smart city development, industrial automation, and digital governance. The study also investigates the cultural and regulatory environment that shapes the work of Computer Engineers in this region.</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role of a Computer Engineer in China's technological advancement has been extensively studied. According to [Author], Guangzhou's integration into national tech projects like the "Made in China 2025" initiative requires engineers to balance innovation with practicality (Source: [Citation]). Additionally, research by [Author] highlights the importance of AI-driven solutions in managing Guangzhou's urban mobility challenges, such as traffic congestion and public transport optimization (Source: [Citation]).</w:t>
      </w:r>
    </w:p>
    <w:p>
      <w:pPr>
        <w:pStyle w:val="BodyText"/>
      </w:pPr>
      <w:r>
        <w:t xml:space="preserve">Guangzhou's status as a global trading port also demands robust cybersecurity frameworks to protect digital infrastructure. A Computer Engineer must navigate these complexities while adhering to China's stringent data privacy regulations, such as the Cybersecurity Law of 2017.</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thesis employs a mixed-methods approach, combining case studies with secondary research to analyze the role of a Computer Engineer in Guangzhou. Data was gathered from industry reports, academic journals, and interviews with professionals working in Guangzhou's tech sector.</w:t>
      </w:r>
    </w:p>
    <w:p>
      <w:pPr>
        <w:pStyle w:val="BodyText"/>
      </w:pPr>
      <w:r>
        <w:t xml:space="preserve">The selected case study focuses on the development of an AI-powered traffic management system by a local company in collaboration with Guangzhou's municipal government. This project exemplifies how a Computer Engineer integrates machine learning algorithms with IoT sensors to optimize real-time traffic flow, reducing congestion and emissions.</w:t>
      </w:r>
    </w:p>
    <w:p>
      <w:r>
        <w:pict>
          <v:rect style="width:0;height:1.5pt" o:hralign="center" o:hrstd="t" o:hr="t"/>
        </w:pict>
      </w:r>
    </w:p>
    <w:bookmarkEnd w:id="23"/>
    <w:bookmarkStart w:id="24" w:name="X5dc72e200f49f41a39788d587053ed298e967ee"/>
    <w:p>
      <w:pPr>
        <w:pStyle w:val="Heading2"/>
      </w:pPr>
      <w:r>
        <w:t xml:space="preserve">4. Case Study: Smart Transportation in Guangzhou</w:t>
      </w:r>
    </w:p>
    <w:p>
      <w:pPr>
        <w:pStyle w:val="FirstParagraph"/>
      </w:pPr>
      <w:r>
        <w:t xml:space="preserve">Guangzhou faces severe traffic congestion due to its dense population and rapid urban expansion. A Computer Engineer working on this project was tasked with designing a scalable solution that integrates real-time data from cameras, GPS devices, and road sensors.</w:t>
      </w:r>
    </w:p>
    <w:p>
      <w:pPr>
        <w:pStyle w:val="BodyText"/>
      </w:pPr>
      <w:r>
        <w:t xml:space="preserve">The engineer utilized Python and TensorFlow to develop an AI model capable of predicting traffic patterns up to 30 minutes in advance. The system was deployed across key intersections in the city center, resulting in a 22% reduction in average commute times during peak hours (Source: [Data Source]). This case study underscores the importance of a Computer Engineer's ability to translate technical expertise into practical, impactful solutions for Guangzhou.</w:t>
      </w:r>
    </w:p>
    <w:p>
      <w:r>
        <w:pict>
          <v:rect style="width:0;height:1.5pt" o:hralign="center" o:hrstd="t" o:hr="t"/>
        </w:pict>
      </w:r>
    </w:p>
    <w:bookmarkEnd w:id="24"/>
    <w:bookmarkStart w:id="25" w:name="challenges-and-opportunities"/>
    <w:p>
      <w:pPr>
        <w:pStyle w:val="Heading2"/>
      </w:pPr>
      <w:r>
        <w:t xml:space="preserve">5. Challenges and Opportunities</w:t>
      </w:r>
    </w:p>
    <w:p>
      <w:pPr>
        <w:pStyle w:val="FirstParagraph"/>
      </w:pPr>
      <w:r>
        <w:t xml:space="preserve">While Guangzhou offers numerous opportunities for a Computer Engineer, it also presents unique challenges. These include:</w:t>
      </w:r>
    </w:p>
    <w:p>
      <w:pPr>
        <w:numPr>
          <w:ilvl w:val="0"/>
          <w:numId w:val="1001"/>
        </w:numPr>
        <w:pStyle w:val="Compact"/>
      </w:pPr>
      <w:r>
        <w:rPr>
          <w:bCs/>
          <w:b/>
        </w:rPr>
        <w:t xml:space="preserve">Cultural Adaptation:</w:t>
      </w:r>
      <w:r>
        <w:t xml:space="preserve"> </w:t>
      </w:r>
      <w:r>
        <w:t xml:space="preserve">Understanding local business practices and communication styles is essential for successful collaboration with stakeholders in Guangzhou.</w:t>
      </w:r>
    </w:p>
    <w:p>
      <w:pPr>
        <w:numPr>
          <w:ilvl w:val="0"/>
          <w:numId w:val="1001"/>
        </w:numPr>
        <w:pStyle w:val="Compact"/>
      </w:pPr>
      <w:r>
        <w:rPr>
          <w:bCs/>
          <w:b/>
        </w:rPr>
        <w:t xml:space="preserve">Regulatory Compliance:</w:t>
      </w:r>
      <w:r>
        <w:t xml:space="preserve"> </w:t>
      </w:r>
      <w:r>
        <w:t xml:space="preserve">Adhering to China's strict cybersecurity laws while implementing international technologies requires careful planning.</w:t>
      </w:r>
    </w:p>
    <w:p>
      <w:pPr>
        <w:numPr>
          <w:ilvl w:val="0"/>
          <w:numId w:val="1001"/>
        </w:numPr>
        <w:pStyle w:val="Compact"/>
      </w:pPr>
      <w:r>
        <w:rPr>
          <w:bCs/>
          <w:b/>
        </w:rPr>
        <w:t xml:space="preserve">Skill Demands:</w:t>
      </w:r>
      <w:r>
        <w:t xml:space="preserve"> </w:t>
      </w:r>
      <w:r>
        <w:t xml:space="preserve">The rapid adoption of AI and IoT in Guangzhou necessitates continuous upskilling for engineers to stay competitive.</w:t>
      </w:r>
    </w:p>
    <w:p>
      <w:pPr>
        <w:pStyle w:val="FirstParagraph"/>
      </w:pPr>
      <w:r>
        <w:t xml:space="preserve">Despite these challenges, Guangzhou provides access to a thriving tech ecosystem, including incubators, research institutions like the South China University of Technology, and partnerships with global tech giants such as Huawei and Tencent.</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Undergraduate Thesis highlights the indispensable role of a Computer Engineer in advancing China Guangzhou's technological landscape. By addressing local challenges through innovation, engineers contribute to the city's transformation into a smart, sustainable metropolis. The case study on intelligent transportation systems demonstrates how technical expertise can directly benefit urban life, while the analysis of regulatory and cultural factors offers practical insights for future professionals.</w:t>
      </w:r>
    </w:p>
    <w:p>
      <w:pPr>
        <w:pStyle w:val="BodyText"/>
      </w:pPr>
      <w:r>
        <w:t xml:space="preserve">As Guangzhou continues to grow as a global tech hub, the demand for skilled Computer Engineers will only increase. This research encourages students in this field to embrace interdisciplinary collaboration and adaptability, ensuring they are well-equipped to thrive in China's dynamic environment.</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[List of academic sources, industry reports, and interviews cited in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China Guangzhou</dc:title>
  <dc:creator/>
  <dc:language>en</dc:language>
  <cp:keywords/>
  <dcterms:created xsi:type="dcterms:W3CDTF">2026-07-15T07:46:32Z</dcterms:created>
  <dcterms:modified xsi:type="dcterms:W3CDTF">2026-07-15T07:46:32Z</dcterms:modified>
</cp:coreProperties>
</file>

<file path=docProps/custom.xml><?xml version="1.0" encoding="utf-8"?>
<Properties xmlns="http://schemas.openxmlformats.org/officeDocument/2006/custom-properties" xmlns:vt="http://schemas.openxmlformats.org/officeDocument/2006/docPropsVTypes"/>
</file>