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8d8f897a4959b83c4b6bf295a21a26deff087a9"/>
    <w:p>
      <w:pPr>
        <w:pStyle w:val="Heading1"/>
      </w:pPr>
      <w:r>
        <w:t xml:space="preserve">Undergraduate Thesis on Computer Engineering in Ethiopia, Addis Ababa</w:t>
      </w:r>
    </w:p>
    <w:p>
      <w:pPr>
        <w:pStyle w:val="FirstParagraph"/>
      </w:pPr>
      <w:r>
        <w:t xml:space="preserve">This</w:t>
      </w:r>
      <w:r>
        <w:t xml:space="preserve"> </w:t>
      </w:r>
      <w:r>
        <w:rPr>
          <w:bCs/>
          <w:b/>
        </w:rPr>
        <w:t xml:space="preserve">Undergraduate Thesis</w:t>
      </w:r>
      <w:r>
        <w:t xml:space="preserve"> </w:t>
      </w:r>
      <w:r>
        <w:t xml:space="preserve">is submitted as a comprehensive academic work by a</w:t>
      </w:r>
      <w:r>
        <w:t xml:space="preserve"> </w:t>
      </w:r>
      <w:r>
        <w:rPr>
          <w:bCs/>
          <w:b/>
        </w:rPr>
        <w:t xml:space="preserve">Computer Engineer</w:t>
      </w:r>
      <w:r>
        <w:t xml:space="preserve"> </w:t>
      </w:r>
      <w:r>
        <w:t xml:space="preserve">at the Department of Electrical and Computer Engineering, Addis Ababa University, Ethiopia. The document explores the role of modern technologies in addressing challenges faced by Ethiopian society, with a specific focus on the capital city of</w:t>
      </w:r>
      <w:r>
        <w:t xml:space="preserve"> </w:t>
      </w:r>
      <w:r>
        <w:rPr>
          <w:bCs/>
          <w:b/>
        </w:rPr>
        <w:t xml:space="preserve">Addis Ababa</w:t>
      </w:r>
      <w:r>
        <w:t xml:space="preserve">. It aims to analyze how computer engineering can be leveraged to drive innovation, infrastructure development, and sustainable growth in the region.</w:t>
      </w:r>
    </w:p>
    <w:bookmarkStart w:id="20"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has rapidly evolved as a cornerstone of technological advancement worldwide. In Ethiopia, particularly in</w:t>
      </w:r>
      <w:r>
        <w:t xml:space="preserve"> </w:t>
      </w:r>
      <w:r>
        <w:rPr>
          <w:bCs/>
          <w:b/>
        </w:rPr>
        <w:t xml:space="preserve">Addis Ababa</w:t>
      </w:r>
      <w:r>
        <w:t xml:space="preserve">, the demand for skilled computer engineers is growing due to increasing digitalization across sectors such as healthcare, education, and finance. This thesis investigates how undergraduate computer engineering programs at Ethiopian universities are preparing students to meet these challenges.</w:t>
      </w:r>
    </w:p>
    <w:p>
      <w:pPr>
        <w:pStyle w:val="BodyText"/>
      </w:pPr>
      <w:r>
        <w:rPr>
          <w:bCs/>
          <w:b/>
        </w:rPr>
        <w:t xml:space="preserve">Key Objectives:</w:t>
      </w:r>
    </w:p>
    <w:p>
      <w:pPr>
        <w:numPr>
          <w:ilvl w:val="0"/>
          <w:numId w:val="1001"/>
        </w:numPr>
        <w:pStyle w:val="Compact"/>
      </w:pPr>
      <w:r>
        <w:t xml:space="preserve">To assess the relevance of current computer engineering curricula in Addis Ababa.</w:t>
      </w:r>
    </w:p>
    <w:p>
      <w:pPr>
        <w:numPr>
          <w:ilvl w:val="0"/>
          <w:numId w:val="1001"/>
        </w:numPr>
        <w:pStyle w:val="Compact"/>
      </w:pPr>
      <w:r>
        <w:t xml:space="preserve">To identify gaps between academic training and industry requirements in Ethiopia.</w:t>
      </w:r>
    </w:p>
    <w:p>
      <w:pPr>
        <w:numPr>
          <w:ilvl w:val="0"/>
          <w:numId w:val="1001"/>
        </w:numPr>
        <w:pStyle w:val="Compact"/>
      </w:pPr>
      <w:r>
        <w:t xml:space="preserve">To propose strategies for enhancing the employability of Computer Engineers in Addis Ababa.</w:t>
      </w:r>
    </w:p>
    <w:bookmarkEnd w:id="20"/>
    <w:bookmarkStart w:id="21" w:name="background-and-context"/>
    <w:p>
      <w:pPr>
        <w:pStyle w:val="Heading2"/>
      </w:pPr>
      <w:r>
        <w:t xml:space="preserve">2. Background and Context</w:t>
      </w:r>
    </w:p>
    <w:p>
      <w:pPr>
        <w:pStyle w:val="FirstParagraph"/>
      </w:pPr>
      <w:r>
        <w:rPr>
          <w:bCs/>
          <w:b/>
        </w:rPr>
        <w:t xml:space="preserve">Addis Ababa</w:t>
      </w:r>
      <w:r>
        <w:t xml:space="preserve">, as the political, cultural, and economic hub of Ethiopia, has seen a surge in technology-driven initiatives. However, challenges such as limited access to high-speed internet, outdated infrastructure in educational institutions, and a shortage of skilled professionals persist. These issues are compounded by rapid urbanization and the need for digital transformation.</w:t>
      </w:r>
    </w:p>
    <w:p>
      <w:pPr>
        <w:pStyle w:val="BodyText"/>
      </w:pPr>
      <w:r>
        <w:t xml:space="preserve">The role of</w:t>
      </w:r>
      <w:r>
        <w:t xml:space="preserve"> </w:t>
      </w:r>
      <w:r>
        <w:rPr>
          <w:bCs/>
          <w:b/>
        </w:rPr>
        <w:t xml:space="preserve">Computer Engineers</w:t>
      </w:r>
      <w:r>
        <w:t xml:space="preserve"> </w:t>
      </w:r>
      <w:r>
        <w:t xml:space="preserve">in this context is critical. They are tasked with designing efficient systems, developing locally relevant software solutions, and contributing to national projects like the Ethiopian National Broadband Plan. This thesis argues that a well-structured academic curriculum is essential to equip graduates with the technical and soft skills needed for such challenges.</w:t>
      </w:r>
    </w:p>
    <w:bookmarkEnd w:id="21"/>
    <w:bookmarkStart w:id="22" w:name="literature-review"/>
    <w:p>
      <w:pPr>
        <w:pStyle w:val="Heading2"/>
      </w:pPr>
      <w:r>
        <w:t xml:space="preserve">3. Literature Review</w:t>
      </w:r>
    </w:p>
    <w:p>
      <w:pPr>
        <w:pStyle w:val="FirstParagraph"/>
      </w:pPr>
      <w:r>
        <w:t xml:space="preserve">A review of existing studies highlights the importance of aligning educational programs with industry needs. Research conducted in</w:t>
      </w:r>
      <w:r>
        <w:t xml:space="preserve"> </w:t>
      </w:r>
      <w:r>
        <w:rPr>
          <w:bCs/>
          <w:b/>
        </w:rPr>
        <w:t xml:space="preserve">Addis Ababa</w:t>
      </w:r>
      <w:r>
        <w:t xml:space="preserve"> </w:t>
      </w:r>
      <w:r>
        <w:t xml:space="preserve">(e.g., by the Ethiopian Engineering Association, 2021) shows that many graduates struggle to find employment due to a mismatch between theoretical knowledge and practical skills. Additionally, surveys from Addis Ababa-based tech startups indicate a demand for engineers proficient in emerging technologies like AI, IoT, and cybersecurity.</w:t>
      </w:r>
    </w:p>
    <w:p>
      <w:pPr>
        <w:pStyle w:val="BodyText"/>
      </w:pPr>
      <w:r>
        <w:t xml:space="preserve">Studies on</w:t>
      </w:r>
      <w:r>
        <w:t xml:space="preserve"> </w:t>
      </w:r>
      <w:r>
        <w:rPr>
          <w:bCs/>
          <w:b/>
        </w:rPr>
        <w:t xml:space="preserve">Computer Engineering</w:t>
      </w:r>
      <w:r>
        <w:t xml:space="preserve"> </w:t>
      </w:r>
      <w:r>
        <w:t xml:space="preserve">education in Ethiopia also emphasize the need for hands-on training. For example, a 2022 report by the Ethiopian Ministry of Education noted that only 30% of engineering programs included laboratory-based projects focused on real-world problems. This gap is particularly evident in Addis Ababa, where innovation hubs and IT parks require engineers with practical expertise.</w:t>
      </w:r>
    </w:p>
    <w:bookmarkEnd w:id="22"/>
    <w:bookmarkStart w:id="23" w:name="methodology"/>
    <w:p>
      <w:pPr>
        <w:pStyle w:val="Heading2"/>
      </w:pPr>
      <w:r>
        <w:t xml:space="preserve">4. Methodology</w:t>
      </w:r>
    </w:p>
    <w:p>
      <w:pPr>
        <w:pStyle w:val="FirstParagraph"/>
      </w:pPr>
      <w:r>
        <w:t xml:space="preserve">This research employed a mixed-methods approach to gather data from stakeholders in</w:t>
      </w:r>
      <w:r>
        <w:t xml:space="preserve"> </w:t>
      </w:r>
      <w:r>
        <w:rPr>
          <w:bCs/>
          <w:b/>
        </w:rPr>
        <w:t xml:space="preserve">Addis Ababa</w:t>
      </w:r>
      <w:r>
        <w:t xml:space="preserve">. Primary data was collected through surveys and interviews with 50</w:t>
      </w:r>
      <w:r>
        <w:t xml:space="preserve"> </w:t>
      </w:r>
      <w:r>
        <w:rPr>
          <w:bCs/>
          <w:b/>
        </w:rPr>
        <w:t xml:space="preserve">Computer Engineering</w:t>
      </w:r>
      <w:r>
        <w:t xml:space="preserve"> </w:t>
      </w:r>
      <w:r>
        <w:t xml:space="preserve">students, 15 industry professionals, and 10 academic faculty members. Secondary data was sourced from Ethiopian government reports, university syllabi, and published journal articles.</w:t>
      </w:r>
    </w:p>
    <w:p>
      <w:pPr>
        <w:pStyle w:val="BodyText"/>
      </w:pPr>
      <w:r>
        <w:t xml:space="preserve">The study focused on three key areas:</w:t>
      </w:r>
    </w:p>
    <w:p>
      <w:pPr>
        <w:numPr>
          <w:ilvl w:val="0"/>
          <w:numId w:val="1002"/>
        </w:numPr>
        <w:pStyle w:val="Compact"/>
      </w:pPr>
      <w:r>
        <w:t xml:space="preserve">The alignment of Addis Ababa University’s Computer Engineering curriculum with industry requirements.</w:t>
      </w:r>
    </w:p>
    <w:p>
      <w:pPr>
        <w:numPr>
          <w:ilvl w:val="0"/>
          <w:numId w:val="1002"/>
        </w:numPr>
        <w:pStyle w:val="Compact"/>
      </w:pPr>
      <w:r>
        <w:t xml:space="preserve">Perceptions of graduates regarding the relevance of their education to employment opportunities.</w:t>
      </w:r>
    </w:p>
    <w:p>
      <w:pPr>
        <w:numPr>
          <w:ilvl w:val="0"/>
          <w:numId w:val="1002"/>
        </w:numPr>
        <w:pStyle w:val="Compact"/>
      </w:pPr>
      <w:r>
        <w:t xml:space="preserve">Challenges faced by engineering students in accessing modern computing resources in Addis Ababa.</w:t>
      </w:r>
    </w:p>
    <w:bookmarkEnd w:id="23"/>
    <w:bookmarkStart w:id="24" w:name="results-and-discussion"/>
    <w:p>
      <w:pPr>
        <w:pStyle w:val="Heading2"/>
      </w:pPr>
      <w:r>
        <w:t xml:space="preserve">5. Results and Discussion</w:t>
      </w:r>
    </w:p>
    <w:p>
      <w:pPr>
        <w:pStyle w:val="FirstParagraph"/>
      </w:pPr>
      <w:r>
        <w:t xml:space="preserve">The findings revealed that while the curriculum covers foundational topics like algorithms and networking, there is a lack of emphasis on emerging technologies such as cloud computing and blockchain. Students reported limited access to advanced hardware and software in university labs, which hampers hands-on learning.</w:t>
      </w:r>
    </w:p>
    <w:p>
      <w:pPr>
        <w:pStyle w:val="BodyText"/>
      </w:pPr>
      <w:r>
        <w:t xml:space="preserve">Industry professionals highlighted a skills gap in areas like project management, teamwork, and entrepreneurship. For instance, 70% of surveyed companies stated that they require</w:t>
      </w:r>
      <w:r>
        <w:t xml:space="preserve"> </w:t>
      </w:r>
      <w:r>
        <w:rPr>
          <w:bCs/>
          <w:b/>
        </w:rPr>
        <w:t xml:space="preserve">Computer Engineers</w:t>
      </w:r>
      <w:r>
        <w:t xml:space="preserve"> </w:t>
      </w:r>
      <w:r>
        <w:t xml:space="preserve">with experience in collaborative software development tools like Git and Agile methodologies.</w:t>
      </w:r>
    </w:p>
    <w:p>
      <w:pPr>
        <w:pStyle w:val="BodyText"/>
      </w:pPr>
      <w:r>
        <w:t xml:space="preserve">The study also identified socio-economic barriers. Many students from rural areas (even those enrolled at Addis Ababa-based universities) face financial constraints, limiting their ability to participate in internships or technology workshops.</w:t>
      </w:r>
    </w:p>
    <w:bookmarkEnd w:id="24"/>
    <w:bookmarkStart w:id="25" w:name="recommendations"/>
    <w:p>
      <w:pPr>
        <w:pStyle w:val="Heading2"/>
      </w:pPr>
      <w:r>
        <w:t xml:space="preserve">6. Recommendations</w:t>
      </w:r>
    </w:p>
    <w:p>
      <w:pPr>
        <w:pStyle w:val="FirstParagraph"/>
      </w:pPr>
      <w:r>
        <w:t xml:space="preserve">To bridge the gap between academia and industry, the following recommendations are proposed:</w:t>
      </w:r>
    </w:p>
    <w:p>
      <w:pPr>
        <w:numPr>
          <w:ilvl w:val="0"/>
          <w:numId w:val="1003"/>
        </w:numPr>
        <w:pStyle w:val="Compact"/>
      </w:pPr>
      <w:r>
        <w:t xml:space="preserve">Revise Computer Engineering curricula in Addis Ababa to include courses on AI, IoT, and cybersecurity.</w:t>
      </w:r>
    </w:p>
    <w:p>
      <w:pPr>
        <w:numPr>
          <w:ilvl w:val="0"/>
          <w:numId w:val="1003"/>
        </w:numPr>
        <w:pStyle w:val="Compact"/>
      </w:pPr>
      <w:r>
        <w:t xml:space="preserve">Establish partnerships with local tech companies to provide internships and project-based learning opportunities.</w:t>
      </w:r>
    </w:p>
    <w:p>
      <w:pPr>
        <w:numPr>
          <w:ilvl w:val="0"/>
          <w:numId w:val="1003"/>
        </w:numPr>
        <w:pStyle w:val="Compact"/>
      </w:pPr>
      <w:r>
        <w:t xml:space="preserve">Increase funding for university labs to ensure access to up-to-date computing resources.</w:t>
      </w:r>
    </w:p>
    <w:p>
      <w:pPr>
        <w:numPr>
          <w:ilvl w:val="0"/>
          <w:numId w:val="1003"/>
        </w:numPr>
        <w:pStyle w:val="Compact"/>
      </w:pPr>
      <w:r>
        <w:t xml:space="preserve">Promote scholarships and mentorship programs for students from underprivileged backgrounds in Addis Ababa.</w:t>
      </w:r>
    </w:p>
    <w:p>
      <w:pPr>
        <w:pStyle w:val="FirstParagraph"/>
      </w:pPr>
      <w:r>
        <w:t xml:space="preserve">These measures would not only enhance the employability of Computer Engineers but also contribute to Ethiopia’s vision of becoming a regional technology leader, with</w:t>
      </w:r>
      <w:r>
        <w:t xml:space="preserve"> </w:t>
      </w:r>
      <w:r>
        <w:rPr>
          <w:bCs/>
          <w:b/>
        </w:rPr>
        <w:t xml:space="preserve">Addis Ababa</w:t>
      </w:r>
      <w:r>
        <w:t xml:space="preserve"> </w:t>
      </w:r>
      <w:r>
        <w:t xml:space="preserve">as its innovation epicenter.</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Computer Engineering</w:t>
      </w:r>
      <w:r>
        <w:t xml:space="preserve"> </w:t>
      </w:r>
      <w:r>
        <w:t xml:space="preserve">in addressing Ethiopia’s developmental needs, particularly in Addis Ababa. By aligning academic training with industry demands and fostering a culture of innovation, the country can harness its growing population of skilled engineers to drive progress. The recommendations outlined here serve as a roadmap for universities and policymakers to ensure that</w:t>
      </w:r>
      <w:r>
        <w:t xml:space="preserve"> </w:t>
      </w:r>
      <w:r>
        <w:rPr>
          <w:bCs/>
          <w:b/>
        </w:rPr>
        <w:t xml:space="preserve">Computer Engineers</w:t>
      </w:r>
      <w:r>
        <w:t xml:space="preserve"> </w:t>
      </w:r>
      <w:r>
        <w:t xml:space="preserve">in Ethiopia are equipped to meet the challenges of tomorrow.</w:t>
      </w:r>
    </w:p>
    <w:p>
      <w:pPr>
        <w:pStyle w:val="BodyText"/>
      </w:pPr>
      <w:r>
        <w:rPr>
          <w:iCs/>
          <w:i/>
        </w:rPr>
        <w:t xml:space="preserve">Submitted by: [Your Name]</w:t>
      </w:r>
      <w:r>
        <w:br/>
      </w:r>
      <w:r>
        <w:rPr>
          <w:iCs/>
          <w:i/>
        </w:rPr>
        <w:t xml:space="preserve">Addis Ababa University, Department of Electrical and Computer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Ethiopia, Addis Ababa</dc:title>
  <dc:creator/>
  <dc:language>en</dc:language>
  <cp:keywords/>
  <dcterms:created xsi:type="dcterms:W3CDTF">2026-05-03T02:37:39Z</dcterms:created>
  <dcterms:modified xsi:type="dcterms:W3CDTF">2026-05-03T02:37:39Z</dcterms:modified>
</cp:coreProperties>
</file>

<file path=docProps/custom.xml><?xml version="1.0" encoding="utf-8"?>
<Properties xmlns="http://schemas.openxmlformats.org/officeDocument/2006/custom-properties" xmlns:vt="http://schemas.openxmlformats.org/officeDocument/2006/docPropsVTypes"/>
</file>