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8" w:name="X8c37832cb834c3c906813c38a250f0654c24ce0"/>
    <w:p>
      <w:pPr>
        <w:pStyle w:val="Heading1"/>
      </w:pPr>
      <w:r>
        <w:t xml:space="preserve">Undergraduate Thesis for Computer Engineer in Iraq Baghdad</w:t>
      </w:r>
    </w:p>
    <w:bookmarkStart w:id="20" w:name="abstract"/>
    <w:p>
      <w:pPr>
        <w:pStyle w:val="Heading2"/>
      </w:pPr>
      <w:r>
        <w:t xml:space="preserve">Abstract</w:t>
      </w:r>
    </w:p>
    <w:p>
      <w:pPr>
        <w:pStyle w:val="FirstParagraph"/>
      </w:pPr>
      <w:r>
        <w:t xml:space="preserve">This Undergraduate Thesis explores the role of a Computer Engineer in addressing technological challenges within Iraq, with a specific focus on the city of Baghdad. As one of the Middle East's major urban centers, Baghdad presents unique opportunities and obstacles for computer engineering professionals. This study investigates how computer engineers can contribute to infrastructure development, cybersecurity, and software innovation in Baghdad. By analyzing local case studies and global best practices, this thesis aims to provide actionable insights tailored to the socio-economic context of Iraq.</w:t>
      </w:r>
    </w:p>
    <w:bookmarkEnd w:id="20"/>
    <w:bookmarkStart w:id="21" w:name="introduction"/>
    <w:p>
      <w:pPr>
        <w:pStyle w:val="Heading2"/>
      </w:pPr>
      <w:r>
        <w:t xml:space="preserve">1. Introduction</w:t>
      </w:r>
    </w:p>
    <w:p>
      <w:pPr>
        <w:pStyle w:val="FirstParagraph"/>
      </w:pPr>
      <w:r>
        <w:t xml:space="preserve">In recent years, the field of Computer Engineering has gained significant importance in developing nations like Iraq. Baghdad, as the capital city and a hub for education and technology, requires skilled professionals to address rapid digital transformation challenges. This Undergraduate Thesis examines the responsibilities of a Computer Engineer in such an environment, emphasizing solutions that align with local needs while drawing on international standards.</w:t>
      </w:r>
    </w:p>
    <w:p>
      <w:pPr>
        <w:pStyle w:val="BodyText"/>
      </w:pPr>
      <w:r>
        <w:t xml:space="preserve">The thesis is structured to first outline the context of Baghdad’s technological landscape, followed by an analysis of key challenges faced by computer engineers in this region. It then proposes methodologies for developing sustainable software and hardware solutions tailored to Iraq's infrastructure gaps.</w:t>
      </w:r>
    </w:p>
    <w:bookmarkEnd w:id="21"/>
    <w:bookmarkStart w:id="22" w:name="context-baghdad-as-a-technological-hub"/>
    <w:p>
      <w:pPr>
        <w:pStyle w:val="Heading2"/>
      </w:pPr>
      <w:r>
        <w:t xml:space="preserve">2. Context: Baghdad as a Technological Hub</w:t>
      </w:r>
    </w:p>
    <w:p>
      <w:pPr>
        <w:pStyle w:val="FirstParagraph"/>
      </w:pPr>
      <w:r>
        <w:t xml:space="preserve">Baghdad, with its rich history of innovation, is now striving to modernize its technological infrastructure. However, the city faces challenges such as outdated communication networks, limited access to high-speed internet in rural areas of Iraq, and insufficient cybersecurity measures. These issues highlight the critical role of Computer Engineers in designing systems that can adapt to both local and global demands.</w:t>
      </w:r>
    </w:p>
    <w:p>
      <w:pPr>
        <w:pStyle w:val="BodyText"/>
      </w:pPr>
      <w:r>
        <w:t xml:space="preserve">Computer Engineering students in Baghdad are uniquely positioned to address these challenges by integrating modern technologies such as artificial intelligence, cloud computing, and Internet of Things (IoT) solutions into their projects. This thesis argues that a Computer Engineer in Iraq must not only master technical skills but also understand the socio-political dynamics of Baghdad.</w:t>
      </w:r>
    </w:p>
    <w:bookmarkEnd w:id="22"/>
    <w:bookmarkStart w:id="23" w:name="Xf215a21c991a63a492cedc120b475805f05a8aa"/>
    <w:p>
      <w:pPr>
        <w:pStyle w:val="Heading2"/>
      </w:pPr>
      <w:r>
        <w:t xml:space="preserve">3. Challenges for Computer Engineers in Baghdad</w:t>
      </w:r>
    </w:p>
    <w:p>
      <w:pPr>
        <w:pStyle w:val="FirstParagraph"/>
      </w:pPr>
      <w:r>
        <w:t xml:space="preserve">The role of a Computer Engineer in Iraq is multifaceted, requiring adaptation to unique challenges such as:</w:t>
      </w:r>
    </w:p>
    <w:p>
      <w:pPr>
        <w:numPr>
          <w:ilvl w:val="0"/>
          <w:numId w:val="1001"/>
        </w:numPr>
        <w:pStyle w:val="Compact"/>
      </w:pPr>
      <w:r>
        <w:rPr>
          <w:bCs/>
          <w:b/>
        </w:rPr>
        <w:t xml:space="preserve">Infrastructure Limitations:</w:t>
      </w:r>
      <w:r>
        <w:t xml:space="preserve"> </w:t>
      </w:r>
      <w:r>
        <w:t xml:space="preserve">Inadequate power supply and outdated hardware systems hinder the implementation of advanced software solutions.</w:t>
      </w:r>
    </w:p>
    <w:p>
      <w:pPr>
        <w:numPr>
          <w:ilvl w:val="0"/>
          <w:numId w:val="1001"/>
        </w:numPr>
        <w:pStyle w:val="Compact"/>
      </w:pPr>
      <w:r>
        <w:rPr>
          <w:bCs/>
          <w:b/>
        </w:rPr>
        <w:t xml:space="preserve">Cybersecurity Threats:</w:t>
      </w:r>
      <w:r>
        <w:t xml:space="preserve"> </w:t>
      </w:r>
      <w:r>
        <w:t xml:space="preserve">Rapid digitalization has exposed Baghdad’s institutions to cyberattacks, necessitating robust security frameworks developed by Computer Engineers.</w:t>
      </w:r>
    </w:p>
    <w:p>
      <w:pPr>
        <w:numPr>
          <w:ilvl w:val="0"/>
          <w:numId w:val="1001"/>
        </w:numPr>
        <w:pStyle w:val="Compact"/>
      </w:pPr>
      <w:r>
        <w:rPr>
          <w:bCs/>
          <w:b/>
        </w:rPr>
        <w:t xml:space="preserve">Economic Constraints:</w:t>
      </w:r>
      <w:r>
        <w:t xml:space="preserve"> </w:t>
      </w:r>
      <w:r>
        <w:t xml:space="preserve">Limited funding for research and development restricts access to cutting-edge technologies for students and professionals in Iraq.</w:t>
      </w:r>
    </w:p>
    <w:p>
      <w:pPr>
        <w:pStyle w:val="FirstParagraph"/>
      </w:pPr>
      <w:r>
        <w:t xml:space="preserve">These challenges underscore the need for a Computer Engineer in Baghdad to innovate within constraints, leveraging open-source tools and collaborative platforms to maximize impact.</w:t>
      </w:r>
    </w:p>
    <w:bookmarkEnd w:id="23"/>
    <w:bookmarkStart w:id="24" w:name="methodology-case-studies-in-baghdad"/>
    <w:p>
      <w:pPr>
        <w:pStyle w:val="Heading2"/>
      </w:pPr>
      <w:r>
        <w:t xml:space="preserve">4. Methodology: Case Studies in Baghdad</w:t>
      </w:r>
    </w:p>
    <w:p>
      <w:pPr>
        <w:pStyle w:val="FirstParagraph"/>
      </w:pPr>
      <w:r>
        <w:t xml:space="preserve">This thesis employs a mixed-methods approach, combining theoretical analysis with real-world case studies from Baghdad. The methodology includes:</w:t>
      </w:r>
    </w:p>
    <w:p>
      <w:pPr>
        <w:numPr>
          <w:ilvl w:val="0"/>
          <w:numId w:val="1002"/>
        </w:numPr>
        <w:pStyle w:val="Compact"/>
      </w:pPr>
      <w:r>
        <w:rPr>
          <w:bCs/>
          <w:b/>
        </w:rPr>
        <w:t xml:space="preserve">Literature Review:</w:t>
      </w:r>
      <w:r>
        <w:t xml:space="preserve"> </w:t>
      </w:r>
      <w:r>
        <w:t xml:space="preserve">Examination of global and local research on computer engineering applications in developing cities.</w:t>
      </w:r>
    </w:p>
    <w:p>
      <w:pPr>
        <w:numPr>
          <w:ilvl w:val="0"/>
          <w:numId w:val="1002"/>
        </w:numPr>
        <w:pStyle w:val="Compact"/>
      </w:pPr>
      <w:r>
        <w:rPr>
          <w:bCs/>
          <w:b/>
        </w:rPr>
        <w:t xml:space="preserve">Interviews with Professionals:</w:t>
      </w:r>
      <w:r>
        <w:t xml:space="preserve"> </w:t>
      </w:r>
      <w:r>
        <w:t xml:space="preserve">Insights from Computer Engineers working in Baghdad’s universities, government agencies, and private sectors.</w:t>
      </w:r>
    </w:p>
    <w:p>
      <w:pPr>
        <w:numPr>
          <w:ilvl w:val="0"/>
          <w:numId w:val="1002"/>
        </w:numPr>
        <w:pStyle w:val="Compact"/>
      </w:pPr>
      <w:r>
        <w:rPr>
          <w:bCs/>
          <w:b/>
        </w:rPr>
        <w:t xml:space="preserve">Data Analysis:</w:t>
      </w:r>
      <w:r>
        <w:t xml:space="preserve"> </w:t>
      </w:r>
      <w:r>
        <w:t xml:space="preserve">Evaluation of existing IT infrastructure projects in Baghdad to identify gaps and opportunities for improvement.</w:t>
      </w:r>
    </w:p>
    <w:p>
      <w:pPr>
        <w:pStyle w:val="FirstParagraph"/>
      </w:pPr>
      <w:r>
        <w:t xml:space="preserve">The case studies focus on initiatives such as the implementation of smart grids for energy management and the development of local software solutions to support small businesses in Baghdad.</w:t>
      </w:r>
    </w:p>
    <w:bookmarkEnd w:id="24"/>
    <w:bookmarkStart w:id="25" w:name="findings-and-recommendations"/>
    <w:p>
      <w:pPr>
        <w:pStyle w:val="Heading2"/>
      </w:pPr>
      <w:r>
        <w:t xml:space="preserve">5. Findings and Recommendations</w:t>
      </w:r>
    </w:p>
    <w:p>
      <w:pPr>
        <w:pStyle w:val="FirstParagraph"/>
      </w:pPr>
      <w:r>
        <w:t xml:space="preserve">The findings reveal that a Computer Engineer in Baghdad must prioritize sustainability, scalability, and cost-effectiveness in their projects. For example:</w:t>
      </w:r>
    </w:p>
    <w:p>
      <w:pPr>
        <w:numPr>
          <w:ilvl w:val="0"/>
          <w:numId w:val="1003"/>
        </w:numPr>
        <w:pStyle w:val="Compact"/>
      </w:pPr>
      <w:r>
        <w:rPr>
          <w:bCs/>
          <w:b/>
        </w:rPr>
        <w:t xml:space="preserve">Energy-Efficient Systems:</w:t>
      </w:r>
      <w:r>
        <w:t xml:space="preserve"> </w:t>
      </w:r>
      <w:r>
        <w:t xml:space="preserve">Designing low-power computing solutions to mitigate Baghdad’s frequent power outages.</w:t>
      </w:r>
    </w:p>
    <w:p>
      <w:pPr>
        <w:numPr>
          <w:ilvl w:val="0"/>
          <w:numId w:val="1003"/>
        </w:numPr>
        <w:pStyle w:val="Compact"/>
      </w:pPr>
      <w:r>
        <w:rPr>
          <w:bCs/>
          <w:b/>
        </w:rPr>
        <w:t xml:space="preserve">Community-Driven Innovation:</w:t>
      </w:r>
      <w:r>
        <w:t xml:space="preserve"> </w:t>
      </w:r>
      <w:r>
        <w:t xml:space="preserve">Engaging local communities to co-develop software tailored to Iraq’s cultural and economic needs.</w:t>
      </w:r>
    </w:p>
    <w:p>
      <w:pPr>
        <w:numPr>
          <w:ilvl w:val="0"/>
          <w:numId w:val="1003"/>
        </w:numPr>
        <w:pStyle w:val="Compact"/>
      </w:pPr>
      <w:r>
        <w:rPr>
          <w:bCs/>
          <w:b/>
        </w:rPr>
        <w:t xml:space="preserve">Cybersecurity Frameworks:</w:t>
      </w:r>
      <w:r>
        <w:t xml:space="preserve"> </w:t>
      </w:r>
      <w:r>
        <w:t xml:space="preserve">Establishing guidelines for protecting critical infrastructure, such as hospitals and banks, from cyber threats.</w:t>
      </w:r>
    </w:p>
    <w:p>
      <w:pPr>
        <w:pStyle w:val="FirstParagraph"/>
      </w:pPr>
      <w:r>
        <w:t xml:space="preserve">This thesis recommends that Computer Engineering programs in Baghdad integrate interdisciplinary courses on socio-technical systems to prepare graduates for these challenges.</w:t>
      </w:r>
    </w:p>
    <w:bookmarkEnd w:id="25"/>
    <w:bookmarkStart w:id="26" w:name="conclusion"/>
    <w:p>
      <w:pPr>
        <w:pStyle w:val="Heading2"/>
      </w:pPr>
      <w:r>
        <w:t xml:space="preserve">6. Conclusion</w:t>
      </w:r>
    </w:p>
    <w:p>
      <w:pPr>
        <w:pStyle w:val="FirstParagraph"/>
      </w:pPr>
      <w:r>
        <w:t xml:space="preserve">In conclusion, this Undergraduate Thesis highlights the indispensable role of a Computer Engineer in shaping Baghdad’s technological future. By addressing infrastructure gaps, fostering cybersecurity awareness, and promoting innovation within economic constraints, Computer Engineers can drive progress in Iraq’s capital. The lessons drawn from this research are not only relevant to Baghdad but also serve as a model for other cities in developing nations.</w:t>
      </w:r>
    </w:p>
    <w:p>
      <w:pPr>
        <w:pStyle w:val="BodyText"/>
      </w:pPr>
      <w:r>
        <w:t xml:space="preserve">As the field of Computer Engineering evolves, it is crucial for professionals and students in Baghdad to remain adaptable, collaborative, and committed to solving real-world problems through technology.</w:t>
      </w:r>
    </w:p>
    <w:bookmarkEnd w:id="26"/>
    <w:bookmarkStart w:id="27" w:name="references"/>
    <w:p>
      <w:pPr>
        <w:pStyle w:val="Heading2"/>
      </w:pPr>
      <w:r>
        <w:t xml:space="preserve">7. References</w:t>
      </w:r>
    </w:p>
    <w:p>
      <w:pPr>
        <w:numPr>
          <w:ilvl w:val="0"/>
          <w:numId w:val="1004"/>
        </w:numPr>
        <w:pStyle w:val="Compact"/>
      </w:pPr>
      <w:r>
        <w:t xml:space="preserve">UNDP. (2021). "Digital Transformation in the Middle East: Opportunities for Iraq." United Nations Development Programme.</w:t>
      </w:r>
    </w:p>
    <w:p>
      <w:pPr>
        <w:numPr>
          <w:ilvl w:val="0"/>
          <w:numId w:val="1004"/>
        </w:numPr>
        <w:pStyle w:val="Compact"/>
      </w:pPr>
      <w:r>
        <w:t xml:space="preserve">Baig, M. A., &amp; Al-Rawi, H. (2019). "Cybersecurity Challenges in Baghdad: A Case Study of Public Institutions." Journal of Information Security and Applications.</w:t>
      </w:r>
    </w:p>
    <w:p>
      <w:pPr>
        <w:numPr>
          <w:ilvl w:val="0"/>
          <w:numId w:val="1004"/>
        </w:numPr>
        <w:pStyle w:val="Compact"/>
      </w:pPr>
      <w:r>
        <w:t xml:space="preserve">Al-Mustansiriya University. (2020). "Undergraduate Curriculum for Computer Engineering in Iraq."</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Iraq Baghdad</dc:title>
  <dc:creator/>
  <dc:language>en</dc:language>
  <cp:keywords/>
  <dcterms:created xsi:type="dcterms:W3CDTF">2026-07-14T23:59:37Z</dcterms:created>
  <dcterms:modified xsi:type="dcterms:W3CDTF">2026-07-14T23:59:37Z</dcterms:modified>
</cp:coreProperties>
</file>

<file path=docProps/custom.xml><?xml version="1.0" encoding="utf-8"?>
<Properties xmlns="http://schemas.openxmlformats.org/officeDocument/2006/custom-properties" xmlns:vt="http://schemas.openxmlformats.org/officeDocument/2006/docPropsVTypes"/>
</file>