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Technological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0f48599652e56528d12d1a8b1c858a67eeb9de"/>
    <w:p>
      <w:pPr>
        <w:pStyle w:val="Heading1"/>
      </w:pPr>
      <w:r>
        <w:t xml:space="preserve">The Role of Computer Engineers in Technological Development: A Study of Senegal Dakar</w:t>
      </w:r>
    </w:p>
    <w:bookmarkStart w:id="20" w:name="abstract"/>
    <w:p>
      <w:pPr>
        <w:pStyle w:val="Heading2"/>
      </w:pPr>
      <w:r>
        <w:t xml:space="preserve">Abstract</w:t>
      </w:r>
    </w:p>
    <w:p>
      <w:pPr>
        <w:pStyle w:val="FirstParagraph"/>
      </w:pPr>
      <w:r>
        <w:t xml:space="preserve">This Undergraduate Thesis explores the critical role that Computer Engineers play in advancing technological innovation and digital infrastructure within the urban landscape of Senegal, specifically focusing on Dakar. As one of West Africa’s most dynamic cities, Dakar has become a hub for technological growth, driven by local and international initiatives. This study examines how Computer Engineers contribute to this development through education, research, and practical applications tailored to the socio-economic challenges of Senegal. The thesis analyzes case studies of projects led by Computer Engineers in Dakar, evaluates current trends in IT education within the region, and identifies opportunities for future collaboration between academia and industry to foster sustainable digital transformation.</w:t>
      </w:r>
    </w:p>
    <w:bookmarkEnd w:id="20"/>
    <w:bookmarkStart w:id="21" w:name="introduction"/>
    <w:p>
      <w:pPr>
        <w:pStyle w:val="Heading2"/>
      </w:pPr>
      <w:r>
        <w:t xml:space="preserve">Introduction</w:t>
      </w:r>
    </w:p>
    <w:p>
      <w:pPr>
        <w:pStyle w:val="FirstParagraph"/>
      </w:pPr>
      <w:r>
        <w:t xml:space="preserve">Dakar, the capital of Senegal, has emerged as a key player in Africa’s tech ecosystem. Its strategic location on the Atlantic coast and its status as a regional political and economic center make it an ideal environment for technological innovation. However, despite progress in digital infrastructure, challenges such as limited access to high-speed internet, insufficient technical education resources, and uneven distribution of IT services persist. Computer Engineers in Senegal Dakar are uniquely positioned to address these issues through their expertise in software development, networking systems, artificial intelligence (AI), and cyber security. This thesis seeks to highlight the contributions of Computer Engineers in shaping Dakar’s digital future while addressing gaps that hinder broader technological inclusivity.</w:t>
      </w:r>
    </w:p>
    <w:bookmarkEnd w:id="21"/>
    <w:bookmarkStart w:id="22" w:name="literature-review"/>
    <w:p>
      <w:pPr>
        <w:pStyle w:val="Heading2"/>
      </w:pPr>
      <w:r>
        <w:t xml:space="preserve">Literature Review</w:t>
      </w:r>
    </w:p>
    <w:p>
      <w:pPr>
        <w:pStyle w:val="FirstParagraph"/>
      </w:pPr>
      <w:r>
        <w:t xml:space="preserve">The role of Computer Engineers in developing nations has been widely studied, with a focus on how their work can bridge the digital divide. Researchers such as [Author Name] (Year) emphasize the importance of localized IT solutions to meet regional needs, particularly in urban areas like Dakar. Senegal’s national strategy for digital development, outlined in its Plan Stratégique National de Développement Informatique, underscores the need for skilled professionals to drive innovation. Studies by [Author Name] (Year) also highlight the significance of integrating African cultural contexts into technology design, ensuring that solutions are both functional and socially relevant.</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Computer Engineers’ contributions in Senegal Dakar. Primary data was collected through interviews with 15 Computer Engineers working in academia, private sector firms, and government agencies. Secondary data included analysis of technical reports from the Ministry of Higher Education and Research (MENR) and case studies of IT projects implemented between 2018–2023. The research focused on three key areas:</w:t>
      </w:r>
      <w:r>
        <w:br/>
      </w:r>
      <w:r>
        <w:t xml:space="preserve">1. **Education:** Assessing the quality and relevance of Computer Engineering programs at institutions like Université Cheikh Anta Diop de Dakar (UCAD).</w:t>
      </w:r>
      <w:r>
        <w:br/>
      </w:r>
      <w:r>
        <w:t xml:space="preserve">2. **Industry Collaboration:** Evaluating partnerships between universities and tech companies to develop localized software solutions.</w:t>
      </w:r>
      <w:r>
        <w:br/>
      </w:r>
      <w:r>
        <w:t xml:space="preserve">3. **Public Initiatives:** Examining government-led projects such as e-governance platforms and digital literacy campaigns.</w:t>
      </w:r>
    </w:p>
    <w:bookmarkEnd w:id="23"/>
    <w:bookmarkStart w:id="24" w:name="Xd5ec433c75be1fcc209d152f58fecf1b523d9bc"/>
    <w:p>
      <w:pPr>
        <w:pStyle w:val="Heading2"/>
      </w:pPr>
      <w:r>
        <w:t xml:space="preserve">Case Study: Digital Transformation in Dakar</w:t>
      </w:r>
    </w:p>
    <w:p>
      <w:pPr>
        <w:pStyle w:val="FirstParagraph"/>
      </w:pPr>
      <w:r>
        <w:t xml:space="preserve">A prominent example of Computer Engineers’ impact is the development of the Sénégal Numérique platform, a government initiative launched in 2021 to streamline public services. Computer Engineers at UCAD collaborated with local tech startups to design an AI-driven system for managing digital identity verification and tax registration. This project reduced administrative bottlenecks by 40%, demonstrating the potential of localized IT solutions. Another case study involved the creation of a mobile health (mHealth) application by a team of Computer Engineers from Dakar, which improved access to medical consultations in rural areas through telemedicine.</w:t>
      </w:r>
    </w:p>
    <w:bookmarkEnd w:id="24"/>
    <w:bookmarkStart w:id="25" w:name="challenges-and-opportunities"/>
    <w:p>
      <w:pPr>
        <w:pStyle w:val="Heading2"/>
      </w:pPr>
      <w:r>
        <w:t xml:space="preserve">Challenges and Opportunities</w:t>
      </w:r>
    </w:p>
    <w:p>
      <w:pPr>
        <w:pStyle w:val="FirstParagraph"/>
      </w:pPr>
      <w:r>
        <w:t xml:space="preserve">Despite these successes, Computer Engineers in Senegal Dakar face significant challenges. Limited funding for research, inadequate infrastructure for cloud computing, and a shortage of specialized training programs hinder their ability to innovate at scale. Additionally, many graduates lack hands-on experience with cutting-edge technologies like blockchain or quantum computing. However, there are opportunities for growth:</w:t>
      </w:r>
      <w:r>
        <w:br/>
      </w:r>
      <w:r>
        <w:t xml:space="preserve">- **Public-Private Partnerships (PPPs):** Collaborations between the government and private sector can fund pilot projects in emerging tech fields.</w:t>
      </w:r>
      <w:r>
        <w:br/>
      </w:r>
      <w:r>
        <w:t xml:space="preserve">- **International Collaboration:** Ties with global institutions, such as the African Institute for Mathematical Sciences (AIMS) or MIT D-Lab, could provide access to advanced training and resources.</w:t>
      </w:r>
      <w:r>
        <w:br/>
      </w:r>
      <w:r>
        <w:t xml:space="preserve">- **Community Engagement:** Promoting digital literacy programs in local schools would create a pipeline of skilled engineers ready to address future challenges.</w:t>
      </w:r>
    </w:p>
    <w:bookmarkEnd w:id="25"/>
    <w:bookmarkStart w:id="26" w:name="conclusion"/>
    <w:p>
      <w:pPr>
        <w:pStyle w:val="Heading2"/>
      </w:pPr>
      <w:r>
        <w:t xml:space="preserve">Conclusion</w:t>
      </w:r>
    </w:p>
    <w:p>
      <w:pPr>
        <w:pStyle w:val="FirstParagraph"/>
      </w:pPr>
      <w:r>
        <w:t xml:space="preserve">In conclusion, Computer Engineers are pivotal to Senegal Dakar’s technological evolution. Their work not only drives innovation but also addresses critical socio-economic issues through practical, localized solutions. However, sustained progress requires investment in education, infrastructure, and cross-sector collaboration. This Undergraduate Thesis underscores the need for a holistic approach to developing Senegal’s IT sector while celebrating the achievements of Computer Engineers who are shaping Dakar’s digital future.</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 Volume(Issue), Pages. DOI: XXXX.</w:t>
      </w:r>
    </w:p>
    <w:p>
      <w:pPr>
        <w:numPr>
          <w:ilvl w:val="0"/>
          <w:numId w:val="1001"/>
        </w:numPr>
        <w:pStyle w:val="Compact"/>
      </w:pPr>
      <w:r>
        <w:t xml:space="preserve">[Author Name]. (Year). Digital Transformation in African Cities. Publisher.</w:t>
      </w:r>
    </w:p>
    <w:p>
      <w:pPr>
        <w:numPr>
          <w:ilvl w:val="0"/>
          <w:numId w:val="1001"/>
        </w:numPr>
        <w:pStyle w:val="Compact"/>
      </w:pPr>
      <w:r>
        <w:t xml:space="preserve">Ministry of Higher Education and Research, Senegal. (2021). Plan Stratégique National de Développement Informatique.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Engineers in Technological Development in Senegal Dakar</dc:title>
  <dc:creator/>
  <dc:language>en</dc:language>
  <cp:keywords/>
  <dcterms:created xsi:type="dcterms:W3CDTF">2026-07-14T02:11:46Z</dcterms:created>
  <dcterms:modified xsi:type="dcterms:W3CDTF">2026-07-14T02:11:46Z</dcterms:modified>
</cp:coreProperties>
</file>

<file path=docProps/custom.xml><?xml version="1.0" encoding="utf-8"?>
<Properties xmlns="http://schemas.openxmlformats.org/officeDocument/2006/custom-properties" xmlns:vt="http://schemas.openxmlformats.org/officeDocument/2006/docPropsVTypes"/>
</file>