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4b1fcdbceda5d66f082a53c261ed8fabc4a0a3b"/>
    <w:p>
      <w:pPr>
        <w:pStyle w:val="Heading1"/>
      </w:pPr>
      <w:r>
        <w:t xml:space="preserve">Undergraduate Thesis: The Role of a Computer Engineer in Addressing Technological Challenges in South Africa’s Cape Town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Cape Town / Stellenbosch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Computer Engineer in addressing technological and infrastructural challenges within South Africa’s Cape Town region. Focusing on the unique socio-economic landscape of Cape Town, this document examines how Computer Engineers can leverage their expertise to drive innovation, bridge the digital divide, and support local industries. The study highlights case studies from Cape Town-based projects, including smart city initiatives and sustainable technology solutions tailored to the region’s needs. By analyzing current trends in Computer Engineering education at institutions like the University of Cape Town (UCT) and Stellenbosch University, this thesis emphasizes the importance of aligning academic curricula with industry demands in South Africa’s tech sector.</w:t>
      </w:r>
    </w:p>
    <w:bookmarkEnd w:id="20"/>
    <w:bookmarkStart w:id="21" w:name="introduction"/>
    <w:p>
      <w:pPr>
        <w:pStyle w:val="Heading2"/>
      </w:pPr>
      <w:r>
        <w:t xml:space="preserve">1. Introduction</w:t>
      </w:r>
    </w:p>
    <w:p>
      <w:pPr>
        <w:pStyle w:val="FirstParagraph"/>
      </w:pPr>
      <w:r>
        <w:t xml:space="preserve">Cape Town, as a major economic hub in South Africa, presents both opportunities and challenges for Computer Engineers. The city’s rapid urbanization, growing population, and reliance on technology have created a demand for innovative solutions to issues such as cybersecurity threats, infrastructure limitations, and access to digital services. This Undergraduate Thesis aims to investigate how Computer Engineers can contribute to overcoming these challenges through research, development of software systems, and collaboration with local stakeholders. The scope includes an analysis of the educational frameworks that prepare Computer Engineers in Cape Town for industry-specific demands and the role of technology in fostering economic growth in the region.</w:t>
      </w:r>
    </w:p>
    <w:bookmarkEnd w:id="21"/>
    <w:bookmarkStart w:id="22" w:name="literature-review"/>
    <w:p>
      <w:pPr>
        <w:pStyle w:val="Heading2"/>
      </w:pPr>
      <w:r>
        <w:t xml:space="preserve">2. Literature Review</w:t>
      </w:r>
    </w:p>
    <w:p>
      <w:pPr>
        <w:pStyle w:val="FirstParagraph"/>
      </w:pPr>
      <w:r>
        <w:t xml:space="preserve">The evolution of Computer Engineering as a discipline has been marked by advancements in hardware, software, and networking technologies. In South Africa, particularly within Cape Town, the field has gained prominence due to its strategic location and investment in tech startups through initiatives like Silicon Cape. Research conducted at institutions such as UCT highlights the importance of interdisciplinary approaches to address problems like data privacy (e.g., the Protection of Personal Information Act) and energy-efficient computing in a region prone to power shortages.</w:t>
      </w:r>
    </w:p>
    <w:p>
      <w:pPr>
        <w:pStyle w:val="BodyText"/>
      </w:pPr>
      <w:r>
        <w:t xml:space="preserve">Studies on Computer Engineering education in South Africa reveal gaps between academic training and industry expectations. A 2023 report by the Council for Scientific and Industrial Research (CSIR) noted that Cape Town-based graduates often require additional skills in cloud computing, AI, and IoT to meet market demands. This thesis builds on these findings to propose targeted educational reforms aligned with Cape Town’s technological landscape.</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of Computer Engineering projects in Cape Town with quantitative data analysis from academic and industry surveys. Key sources include:</w:t>
      </w:r>
    </w:p>
    <w:p>
      <w:pPr>
        <w:numPr>
          <w:ilvl w:val="0"/>
          <w:numId w:val="1001"/>
        </w:numPr>
        <w:pStyle w:val="Compact"/>
      </w:pPr>
      <w:r>
        <w:rPr>
          <w:bCs/>
          <w:b/>
        </w:rPr>
        <w:t xml:space="preserve">Case Studies:</w:t>
      </w:r>
      <w:r>
        <w:t xml:space="preserve"> </w:t>
      </w:r>
      <w:r>
        <w:t xml:space="preserve">Examination of smart city initiatives such as the Cape Town Smart Water Management System and AI-driven healthcare solutions developed by local startups.</w:t>
      </w:r>
    </w:p>
    <w:p>
      <w:pPr>
        <w:numPr>
          <w:ilvl w:val="0"/>
          <w:numId w:val="1001"/>
        </w:numPr>
        <w:pStyle w:val="Compact"/>
      </w:pPr>
      <w:r>
        <w:rPr>
          <w:bCs/>
          <w:b/>
        </w:rPr>
        <w:t xml:space="preserve">Surveys:</w:t>
      </w:r>
      <w:r>
        <w:t xml:space="preserve"> </w:t>
      </w:r>
      <w:r>
        <w:t xml:space="preserve">Data collected from 200 Computer Engineering students at UCT and Stellenbosch University regarding their perception of course relevance to industry needs.</w:t>
      </w:r>
    </w:p>
    <w:p>
      <w:pPr>
        <w:numPr>
          <w:ilvl w:val="0"/>
          <w:numId w:val="1001"/>
        </w:numPr>
        <w:pStyle w:val="Compact"/>
      </w:pPr>
      <w:r>
        <w:rPr>
          <w:bCs/>
          <w:b/>
        </w:rPr>
        <w:t xml:space="preserve">Industry Reports:</w:t>
      </w:r>
      <w:r>
        <w:t xml:space="preserve"> </w:t>
      </w:r>
      <w:r>
        <w:t xml:space="preserve">Analysis of employment trends in Cape Town’s tech sector, including data from the South African Institute of Computer Engineers (SAICE).</w:t>
      </w:r>
    </w:p>
    <w:bookmarkEnd w:id="23"/>
    <w:bookmarkStart w:id="24" w:name="X637d31eaa2ed90f174ddaaed060dc3ba8500fb7"/>
    <w:p>
      <w:pPr>
        <w:pStyle w:val="Heading2"/>
      </w:pPr>
      <w:r>
        <w:t xml:space="preserve">4. Case Study: Computer Engineering in Cape Town’s Smart City Projects</w:t>
      </w:r>
    </w:p>
    <w:p>
      <w:pPr>
        <w:pStyle w:val="FirstParagraph"/>
      </w:pPr>
      <w:r>
        <w:t xml:space="preserve">Cape Town has emerged as a leader in smart city technologies, with projects like the Integrated Urban Water Management System (IUWMS) relying heavily on Computer Engineers for real-time data processing and automation. This case study highlights how professionals in the field contribute to:</w:t>
      </w:r>
    </w:p>
    <w:p>
      <w:pPr>
        <w:numPr>
          <w:ilvl w:val="0"/>
          <w:numId w:val="1002"/>
        </w:numPr>
        <w:pStyle w:val="Compact"/>
      </w:pPr>
      <w:r>
        <w:t xml:space="preserve">Designing fault-tolerant systems to prevent water outages during droughts.</w:t>
      </w:r>
    </w:p>
    <w:p>
      <w:pPr>
        <w:numPr>
          <w:ilvl w:val="0"/>
          <w:numId w:val="1002"/>
        </w:numPr>
        <w:pStyle w:val="Compact"/>
      </w:pPr>
      <w:r>
        <w:t xml:space="preserve">Implementing secure cloud platforms for storing citizen data while complying with local regulations like POPIA (Protection of Personal Information Act).</w:t>
      </w:r>
    </w:p>
    <w:p>
      <w:pPr>
        <w:pStyle w:val="FirstParagraph"/>
      </w:pPr>
      <w:r>
        <w:t xml:space="preserve">The study also identifies challenges, such as the need for cross-sector collaboration between engineers, policymakers, and community stakeholders to ensure equitable access to technology.</w:t>
      </w:r>
    </w:p>
    <w:bookmarkEnd w:id="24"/>
    <w:bookmarkStart w:id="25" w:name="Xcbe746793bea4b958068c61ce280f963379ad12"/>
    <w:p>
      <w:pPr>
        <w:pStyle w:val="Heading2"/>
      </w:pPr>
      <w:r>
        <w:t xml:space="preserve">5. Education and Skill Development in Cape Town</w:t>
      </w:r>
    </w:p>
    <w:p>
      <w:pPr>
        <w:pStyle w:val="FirstParagraph"/>
      </w:pPr>
      <w:r>
        <w:t xml:space="preserve">Computer Engineering programs at institutions like UCT emphasize hands-on learning through labs focused on embedded systems, networking protocols, and machine learning. However, industry feedback indicates a shortage of graduates with practical skills in areas such as DevOps and ethical hacking. This section explores recommendations for curriculum updates, including partnerships with Cape Town-based tech firms to offer internships and capstone projects that align with regional challenges.</w:t>
      </w:r>
    </w:p>
    <w:bookmarkEnd w:id="25"/>
    <w:bookmarkStart w:id="26" w:name="X91ee37c9c5725fa5f5c23bf2f2b5df32e66950e"/>
    <w:p>
      <w:pPr>
        <w:pStyle w:val="Heading2"/>
      </w:pPr>
      <w:r>
        <w:t xml:space="preserve">6. Challenges Faced by Computer Engineers in Cape Town</w:t>
      </w:r>
    </w:p>
    <w:p>
      <w:pPr>
        <w:pStyle w:val="FirstParagraph"/>
      </w:pPr>
      <w:r>
        <w:t xml:space="preserve">Cape Town’s unique context presents specific obstacles for Computer Engineers, including:</w:t>
      </w:r>
    </w:p>
    <w:p>
      <w:pPr>
        <w:numPr>
          <w:ilvl w:val="0"/>
          <w:numId w:val="1003"/>
        </w:numPr>
        <w:pStyle w:val="Compact"/>
      </w:pPr>
      <w:r>
        <w:rPr>
          <w:bCs/>
          <w:b/>
        </w:rPr>
        <w:t xml:space="preserve">Infrastructure Limitations:</w:t>
      </w:r>
      <w:r>
        <w:t xml:space="preserve"> </w:t>
      </w:r>
      <w:r>
        <w:t xml:space="preserve">Intermittent power supply and limited broadband access in peri-urban areas.</w:t>
      </w:r>
    </w:p>
    <w:p>
      <w:pPr>
        <w:numPr>
          <w:ilvl w:val="0"/>
          <w:numId w:val="1003"/>
        </w:numPr>
        <w:pStyle w:val="Compact"/>
      </w:pPr>
      <w:r>
        <w:rPr>
          <w:bCs/>
          <w:b/>
        </w:rPr>
        <w:t xml:space="preserve">Economic Disparities:</w:t>
      </w:r>
      <w:r>
        <w:t xml:space="preserve"> </w:t>
      </w:r>
      <w:r>
        <w:t xml:space="preserve">The need to develop affordable technological solutions for underprivileged communities.</w:t>
      </w:r>
    </w:p>
    <w:p>
      <w:pPr>
        <w:numPr>
          <w:ilvl w:val="0"/>
          <w:numId w:val="1003"/>
        </w:numPr>
        <w:pStyle w:val="Compact"/>
      </w:pPr>
      <w:r>
        <w:rPr>
          <w:bCs/>
          <w:b/>
        </w:rPr>
        <w:t xml:space="preserve">Cybersecurity Threats:</w:t>
      </w:r>
      <w:r>
        <w:t xml:space="preserve"> </w:t>
      </w:r>
      <w:r>
        <w:t xml:space="preserve">Increasing frequency of cyberattacks targeting South African banks and government systems.</w:t>
      </w:r>
    </w:p>
    <w:p>
      <w:pPr>
        <w:pStyle w:val="FirstParagraph"/>
      </w:pPr>
      <w:r>
        <w:t xml:space="preserve">The thesis argues that addressing these challenges requires a dual focus on technical innovation and community engagement, ensuring that Computer Engineers remain adaptable to evolving demands in South Africa’s dynamic environment.</w:t>
      </w:r>
    </w:p>
    <w:bookmarkEnd w:id="26"/>
    <w:bookmarkStart w:id="27" w:name="conclusion"/>
    <w:p>
      <w:pPr>
        <w:pStyle w:val="Heading2"/>
      </w:pPr>
      <w:r>
        <w:t xml:space="preserve">7. Conclusion</w:t>
      </w:r>
    </w:p>
    <w:p>
      <w:pPr>
        <w:pStyle w:val="FirstParagraph"/>
      </w:pPr>
      <w:r>
        <w:t xml:space="preserve">This Undergraduate Thesis underscores the vital role of a Computer Engineer in shaping the future of Cape Town through technological solutions that address both local and global challenges. By integrating academic rigor with industry insights, the study provides a roadmap for aligning Computer Engineering education in South Africa’s Cape Town region with emerging opportunities in smart cities, renewable energy systems, and digital inclusion. Future research could explore the impact of AI-driven automation on employment trends or the role of open-source software in democratizing access to technology.</w:t>
      </w:r>
    </w:p>
    <w:bookmarkEnd w:id="27"/>
    <w:bookmarkStart w:id="28" w:name="references"/>
    <w:p>
      <w:pPr>
        <w:pStyle w:val="Heading2"/>
      </w:pPr>
      <w:r>
        <w:t xml:space="preserve">References</w:t>
      </w:r>
    </w:p>
    <w:p>
      <w:pPr>
        <w:pStyle w:val="FirstParagraph"/>
      </w:pPr>
      <w:r>
        <w:t xml:space="preserve">[Include academic sources, industry reports, and institutional publications cited throughout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South Africa Cape Town</dc:title>
  <dc:creator/>
  <dc:language>en</dc:language>
  <cp:keywords/>
  <dcterms:created xsi:type="dcterms:W3CDTF">2026-07-23T09:06:43Z</dcterms:created>
  <dcterms:modified xsi:type="dcterms:W3CDTF">2026-07-23T09:06:43Z</dcterms:modified>
</cp:coreProperties>
</file>

<file path=docProps/custom.xml><?xml version="1.0" encoding="utf-8"?>
<Properties xmlns="http://schemas.openxmlformats.org/officeDocument/2006/custom-properties" xmlns:vt="http://schemas.openxmlformats.org/officeDocument/2006/docPropsVTypes"/>
</file>