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2513ba342b4b822f15526f43816a16013f0e222"/>
    <w:p>
      <w:pPr>
        <w:pStyle w:val="Heading1"/>
      </w:pPr>
      <w:r>
        <w:t xml:space="preserve">Undergraduate Thesis: The Role of a Computer Engineer in the Technological Landscape of United States San Francisco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 San Francisco, United States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a Computer Engineer within the dynamic technological ecosystem of United States San Francisco. As a global hub for innovation and entrepreneurship, San Francisco has positioned itself at the forefront of advancements in artificial intelligence, cybersecurity, and software development. This document analyzes how computer engineering education and practice align with industry demands in this region. By examining local academic programs, startup environments, and corporate partnerships in Silicon Valley—a key component of San Francisco’s tech landscape—the thesis highlights opportunities and challenges for aspiring computer engineers. The study also emphasizes the importance of interdisciplinary collaboration, ethical considerations, and emerging technologies such as quantum computing and edge AI.</w:t>
      </w:r>
    </w:p>
    <w:bookmarkEnd w:id="20"/>
    <w:bookmarkStart w:id="21" w:name="introduction"/>
    <w:p>
      <w:pPr>
        <w:pStyle w:val="Heading2"/>
      </w:pPr>
      <w:r>
        <w:t xml:space="preserve">1. Introduction</w:t>
      </w:r>
    </w:p>
    <w:p>
      <w:pPr>
        <w:pStyle w:val="FirstParagraph"/>
      </w:pPr>
      <w:r>
        <w:t xml:space="preserve">The United States San Francisco has long been a beacon for technological innovation, home to iconic tech companies like Salesforce, Twitter (now X), and countless startups that drive global digital transformation. For computer engineers in this region, the convergence of academia, industry, and research creates a unique environment where theoretical knowledge is rapidly applied to solve real-world problems. This thesis investigates how the role of a computer engineer in San Francisco reflects both local demands and global trends.</w:t>
      </w:r>
    </w:p>
    <w:p>
      <w:pPr>
        <w:pStyle w:val="BodyText"/>
      </w:pPr>
      <w:r>
        <w:t xml:space="preserve">San Francisco’s proximity to Silicon Valley amplifies its significance in shaping the future of computing. Computer engineers here are not only tasked with designing cutting-edge hardware and software but also with addressing challenges such as data privacy, climate change mitigation through tech solutions, and equitable access to technology. This document argues that understanding this context is essential for students pursuing a degree in computer engineering within San Francisco’s academic institutions.</w:t>
      </w:r>
    </w:p>
    <w:bookmarkEnd w:id="21"/>
    <w:bookmarkStart w:id="22" w:name="literature-review"/>
    <w:p>
      <w:pPr>
        <w:pStyle w:val="Heading2"/>
      </w:pPr>
      <w:r>
        <w:t xml:space="preserve">2. Literature Review</w:t>
      </w:r>
    </w:p>
    <w:p>
      <w:pPr>
        <w:pStyle w:val="FirstParagraph"/>
      </w:pPr>
      <w:r>
        <w:t xml:space="preserve">The field of computer engineering has evolved rapidly since its inception, with contributions from pioneers like Grace Hopper and John von Neumann. Recent studies highlight the growing importance of interdisciplinary approaches, such as combining computer science with fields like biology (bioinformatics) or environmental science (smart grids). In San Francisco, this trend is evident in programs at institutions such as the University of California, Berkeley, and Stanford University.</w:t>
      </w:r>
    </w:p>
    <w:p>
      <w:pPr>
        <w:pStyle w:val="BodyText"/>
      </w:pPr>
      <w:r>
        <w:t xml:space="preserve">Research by [Author Name] (2023) emphasizes the role of Silicon Valley in shaping curriculum standards for computer engineering degrees. For instance, courses on cloud computing and blockchain are increasingly prioritized to align with local industry needs. Additionally, San Francisco’s focus on sustainability has led to projects like AI-driven energy optimization systems, which require expertise from computer engineers.</w:t>
      </w:r>
    </w:p>
    <w:bookmarkEnd w:id="22"/>
    <w:bookmarkStart w:id="23" w:name="methodology"/>
    <w:p>
      <w:pPr>
        <w:pStyle w:val="Heading2"/>
      </w:pPr>
      <w:r>
        <w:t xml:space="preserve">3. Methodology</w:t>
      </w:r>
    </w:p>
    <w:p>
      <w:pPr>
        <w:pStyle w:val="FirstParagraph"/>
      </w:pPr>
      <w:r>
        <w:t xml:space="preserve">This undergraduate thesis employs a mixed-methods approach to gather insights about the role of computer engineers in San Francisco. Data was collected through:</w:t>
      </w:r>
    </w:p>
    <w:p>
      <w:pPr>
        <w:numPr>
          <w:ilvl w:val="0"/>
          <w:numId w:val="1001"/>
        </w:numPr>
        <w:pStyle w:val="Compact"/>
      </w:pPr>
      <w:r>
        <w:rPr>
          <w:bCs/>
          <w:b/>
        </w:rPr>
        <w:t xml:space="preserve">Case Studies:</w:t>
      </w:r>
      <w:r>
        <w:t xml:space="preserve"> </w:t>
      </w:r>
      <w:r>
        <w:t xml:space="preserve">Analysis of projects undertaken by San Francisco-based companies, such as autonomous vehicle development by Waymo and AI ethics frameworks at Salesforce.</w:t>
      </w:r>
    </w:p>
    <w:p>
      <w:pPr>
        <w:numPr>
          <w:ilvl w:val="0"/>
          <w:numId w:val="1001"/>
        </w:numPr>
        <w:pStyle w:val="Compact"/>
      </w:pPr>
      <w:r>
        <w:rPr>
          <w:bCs/>
          <w:b/>
        </w:rPr>
        <w:t xml:space="preserve">Interviews:</w:t>
      </w:r>
      <w:r>
        <w:t xml:space="preserve"> </w:t>
      </w:r>
      <w:r>
        <w:t xml:space="preserve">Semi-structured interviews with five computer engineers working in startups and corporations within the Bay Area.</w:t>
      </w:r>
    </w:p>
    <w:p>
      <w:pPr>
        <w:numPr>
          <w:ilvl w:val="0"/>
          <w:numId w:val="1001"/>
        </w:numPr>
        <w:pStyle w:val="Compact"/>
      </w:pPr>
      <w:r>
        <w:rPr>
          <w:bCs/>
          <w:b/>
        </w:rPr>
        <w:t xml:space="preserve">Literature Analysis:</w:t>
      </w:r>
      <w:r>
        <w:t xml:space="preserve"> </w:t>
      </w:r>
      <w:r>
        <w:t xml:space="preserve">Review of academic papers, industry reports, and course syllabi from San Francisco universities.</w:t>
      </w:r>
    </w:p>
    <w:p>
      <w:pPr>
        <w:pStyle w:val="FirstParagraph"/>
      </w:pPr>
      <w:r>
        <w:t xml:space="preserve">The data was synthesized to identify patterns in how computer engineering skills are applied locally. Challenges such as high competition for jobs and the need for continuous skill development were also noted.</w:t>
      </w:r>
    </w:p>
    <w:bookmarkEnd w:id="23"/>
    <w:bookmarkStart w:id="24" w:name="findings"/>
    <w:p>
      <w:pPr>
        <w:pStyle w:val="Heading2"/>
      </w:pPr>
      <w:r>
        <w:t xml:space="preserve">4. Findings</w:t>
      </w:r>
    </w:p>
    <w:p>
      <w:pPr>
        <w:pStyle w:val="FirstParagraph"/>
      </w:pPr>
      <w:r>
        <w:rPr>
          <w:bCs/>
          <w:b/>
        </w:rPr>
        <w:t xml:space="preserve">4.1 Industry-Driven Education:</w:t>
      </w:r>
      <w:r>
        <w:t xml:space="preserve"> </w:t>
      </w:r>
      <w:r>
        <w:t xml:space="preserve">San Francisco’s universities have adapted their curricula to meet industry demands. For example, the University of San Francisco offers specialized tracks in cybersecurity and IoT (Internet of Things), reflecting the region’s emphasis on secure, interconnected systems.</w:t>
      </w:r>
    </w:p>
    <w:p>
      <w:pPr>
        <w:pStyle w:val="BodyText"/>
      </w:pPr>
      <w:r>
        <w:rPr>
          <w:bCs/>
          <w:b/>
        </w:rPr>
        <w:t xml:space="preserve">4.2 Entrepreneurial Opportunities:</w:t>
      </w:r>
      <w:r>
        <w:t xml:space="preserve"> </w:t>
      </w:r>
      <w:r>
        <w:t xml:space="preserve">Computer engineers in San Francisco are increasingly encouraged to pursue entrepreneurship. Programs like TechCrunch Disrupt and local incubators provide platforms for students to launch startups focused on areas like fintech and health tech.</w:t>
      </w:r>
    </w:p>
    <w:p>
      <w:pPr>
        <w:pStyle w:val="BodyText"/>
      </w:pPr>
      <w:r>
        <w:rPr>
          <w:bCs/>
          <w:b/>
        </w:rPr>
        <w:t xml:space="preserve">4.3 Ethical Considerations:</w:t>
      </w:r>
      <w:r>
        <w:t xml:space="preserve"> </w:t>
      </w:r>
      <w:r>
        <w:t xml:space="preserve">The thesis found that ethical training is a growing focus in computer engineering education. Topics such as algorithmic bias, data privacy, and environmental impact of technology are now included in core courses at institutions like Stanford.</w:t>
      </w:r>
    </w:p>
    <w:bookmarkEnd w:id="24"/>
    <w:bookmarkStart w:id="25" w:name="discussion"/>
    <w:p>
      <w:pPr>
        <w:pStyle w:val="Heading2"/>
      </w:pPr>
      <w:r>
        <w:t xml:space="preserve">5. Discussion</w:t>
      </w:r>
    </w:p>
    <w:p>
      <w:pPr>
        <w:pStyle w:val="FirstParagraph"/>
      </w:pPr>
      <w:r>
        <w:t xml:space="preserve">The findings underscore the importance of aligning academic programs with the fast-paced demands of San Francisco’s tech industry. However, challenges remain. For instance, while local companies offer internships and job placements, competition is intense due to the region’s global appeal. Additionally, computer engineers must stay updated on emerging fields like quantum computing and generative AI to remain relevant.</w:t>
      </w:r>
    </w:p>
    <w:p>
      <w:pPr>
        <w:pStyle w:val="BodyText"/>
      </w:pPr>
      <w:r>
        <w:t xml:space="preserve">The thesis also highlights the role of diversity in innovation. San Francisco’s tech sector has made strides in promoting inclusivity, but there is still room for improvement in representation across genders and ethnic backgrounds within computer engineering roles.</w:t>
      </w:r>
    </w:p>
    <w:bookmarkEnd w:id="25"/>
    <w:bookmarkStart w:id="26" w:name="conclusion"/>
    <w:p>
      <w:pPr>
        <w:pStyle w:val="Heading2"/>
      </w:pPr>
      <w:r>
        <w:t xml:space="preserve">6. Conclusion</w:t>
      </w:r>
    </w:p>
    <w:p>
      <w:pPr>
        <w:pStyle w:val="FirstParagraph"/>
      </w:pPr>
      <w:r>
        <w:t xml:space="preserve">In conclusion, the United States San Francisco presents a unique and dynamic environment for computer engineers. The region’s blend of academic excellence, industry innovation, and entrepreneurial spirit makes it an ideal location for aspiring professionals in this field. However, success requires adaptability, continuous learning, and a commitment to ethical practices.</w:t>
      </w:r>
    </w:p>
    <w:p>
      <w:pPr>
        <w:pStyle w:val="BodyText"/>
      </w:pPr>
      <w:r>
        <w:t xml:space="preserve">This undergraduate thesis recommends that future research explore the long-term impact of remote work trends on San Francisco’s tech ecosystem and how they might reshape the role of computer engineers. Additionally, further studies could analyze the intersection of computer engineering with social justice initiatives in the region.</w:t>
      </w:r>
    </w:p>
    <w:bookmarkEnd w:id="26"/>
    <w:bookmarkStart w:id="27" w:name="references"/>
    <w:p>
      <w:pPr>
        <w:pStyle w:val="Heading2"/>
      </w:pPr>
      <w:r>
        <w:t xml:space="preserve">References</w:t>
      </w:r>
    </w:p>
    <w:p>
      <w:pPr>
        <w:numPr>
          <w:ilvl w:val="0"/>
          <w:numId w:val="1002"/>
        </w:numPr>
        <w:pStyle w:val="Compact"/>
      </w:pPr>
      <w:r>
        <w:t xml:space="preserve">[Author Name]. (2023). "Silicon Valley’s Influence on Computer Engineering Curricula."</w:t>
      </w:r>
      <w:r>
        <w:t xml:space="preserve"> </w:t>
      </w:r>
      <w:r>
        <w:rPr>
          <w:iCs/>
          <w:i/>
        </w:rPr>
        <w:t xml:space="preserve">Journal of Tech Education</w:t>
      </w:r>
      <w:r>
        <w:t xml:space="preserve">.</w:t>
      </w:r>
    </w:p>
    <w:p>
      <w:pPr>
        <w:numPr>
          <w:ilvl w:val="0"/>
          <w:numId w:val="1002"/>
        </w:numPr>
        <w:pStyle w:val="Compact"/>
      </w:pPr>
      <w:r>
        <w:t xml:space="preserve">[Another Author]. (2021). "Ethics in Artificial Intelligence: A Case Study of San Francisco Startups."</w:t>
      </w:r>
      <w:r>
        <w:t xml:space="preserve"> </w:t>
      </w:r>
      <w:r>
        <w:rPr>
          <w:iCs/>
          <w:i/>
        </w:rPr>
        <w:t xml:space="preserve">Proceedings of the IEEE</w:t>
      </w:r>
      <w:r>
        <w:t xml:space="preserve">.</w:t>
      </w:r>
    </w:p>
    <w:p>
      <w:pPr>
        <w:pStyle w:val="FirstParagraph"/>
      </w:pPr>
      <w:r>
        <w:rPr>
          <w:bCs/>
          <w:b/>
        </w:rPr>
        <w:t xml:space="preserve">Note:</w:t>
      </w:r>
      <w:r>
        <w:t xml:space="preserve"> </w:t>
      </w:r>
      <w:r>
        <w:t xml:space="preserve">Replace [Your Name], [Your University Name], and other placeholders with appropriate details. This document is designed to meet the requirements of an undergraduate thesis for a Computer Engineer in United States San Francisco, emphasizing regional relevance and academic rigor.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 in United States San Francisco</dc:title>
  <dc:creator/>
  <dc:language>en</dc:language>
  <cp:keywords/>
  <dcterms:created xsi:type="dcterms:W3CDTF">2026-07-22T13:10:37Z</dcterms:created>
  <dcterms:modified xsi:type="dcterms:W3CDTF">2026-07-22T13:10:37Z</dcterms:modified>
</cp:coreProperties>
</file>

<file path=docProps/custom.xml><?xml version="1.0" encoding="utf-8"?>
<Properties xmlns="http://schemas.openxmlformats.org/officeDocument/2006/custom-properties" xmlns:vt="http://schemas.openxmlformats.org/officeDocument/2006/docPropsVTypes"/>
</file>