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b79b245a72bf11dbedce6b4c2db4a40f5a77e9c"/>
    <w:p>
      <w:pPr>
        <w:pStyle w:val="Heading1"/>
      </w:pPr>
      <w:r>
        <w:t xml:space="preserve">Undergraduate Thesis: The Role of a Curriculum Developer in Brazil’s Rio de Janeiro Educational System</w:t>
      </w:r>
    </w:p>
    <w:bookmarkStart w:id="20" w:name="introduction"/>
    <w:p>
      <w:pPr>
        <w:pStyle w:val="Heading2"/>
      </w:pPr>
      <w:r>
        <w:t xml:space="preserve">Introduction</w:t>
      </w:r>
    </w:p>
    <w:p>
      <w:pPr>
        <w:pStyle w:val="FirstParagraph"/>
      </w:pPr>
      <w:r>
        <w:t xml:space="preserve">The educational landscape in Brazil, particularly in the vibrant city of Rio de Janeiro, presents unique challenges and opportunities for innovation. As a critical hub for cultural, economic, and academic activities in South America, Rio de Janeiro is home to a diverse population with varying levels of access to quality education. The role of a</w:t>
      </w:r>
      <w:r>
        <w:t xml:space="preserve"> </w:t>
      </w:r>
      <w:r>
        <w:rPr>
          <w:bCs/>
          <w:b/>
        </w:rPr>
        <w:t xml:space="preserve">Curriculum Developer</w:t>
      </w:r>
      <w:r>
        <w:t xml:space="preserve"> </w:t>
      </w:r>
      <w:r>
        <w:t xml:space="preserve">has become increasingly vital in addressing these disparities while aligning educational standards with global trends and local needs. This undergraduate thesis explores the significance of the</w:t>
      </w:r>
      <w:r>
        <w:t xml:space="preserve"> </w:t>
      </w:r>
      <w:r>
        <w:rPr>
          <w:bCs/>
          <w:b/>
        </w:rPr>
        <w:t xml:space="preserve">Curriculum Developer</w:t>
      </w:r>
      <w:r>
        <w:t xml:space="preserve"> </w:t>
      </w:r>
      <w:r>
        <w:t xml:space="preserve">within Brazil’s educational framework, focusing on their responsibilities, challenges, and contributions to improving pedagogical practices in Rio de Janeiro.</w:t>
      </w:r>
    </w:p>
    <w:bookmarkEnd w:id="20"/>
    <w:bookmarkStart w:id="21" w:name="X0df6dc600081e8980072dad83a2b2848bf7b1d3"/>
    <w:p>
      <w:pPr>
        <w:pStyle w:val="Heading2"/>
      </w:pPr>
      <w:r>
        <w:t xml:space="preserve">Theoretical Framework: Curriculum Development in Brazil</w:t>
      </w:r>
    </w:p>
    <w:p>
      <w:pPr>
        <w:pStyle w:val="FirstParagraph"/>
      </w:pPr>
      <w:r>
        <w:t xml:space="preserve">Curriculum development is a dynamic process that involves designing learning experiences tailored to specific societal, cultural, and institutional contexts. In Brazil, the National Education Guidelines and Framework Law (LDB) of 1996 established the foundation for national educational policies, emphasizing equity, quality, and access to education. However, the implementation of these guidelines often varies across regions due to socioeconomic disparities.</w:t>
      </w:r>
    </w:p>
    <w:p>
      <w:pPr>
        <w:pStyle w:val="BodyText"/>
      </w:pPr>
      <w:r>
        <w:t xml:space="preserve">Rio de Janeiro exemplifies this variability. While the city boasts prestigious universities like Universidade Federal do Rio de Janeiro (UFRJ) and top-tier private institutions, many public schools in favelas and peripheral areas struggle with outdated materials, underqualified teachers, and limited resources. A</w:t>
      </w:r>
      <w:r>
        <w:t xml:space="preserve"> </w:t>
      </w:r>
      <w:r>
        <w:rPr>
          <w:bCs/>
          <w:b/>
        </w:rPr>
        <w:t xml:space="preserve">Curriculum Developer</w:t>
      </w:r>
      <w:r>
        <w:t xml:space="preserve"> </w:t>
      </w:r>
      <w:r>
        <w:t xml:space="preserve">plays a pivotal role in bridging this gap by creating culturally relevant curricula that address the needs of diverse student populations.</w:t>
      </w:r>
    </w:p>
    <w:p>
      <w:pPr>
        <w:pStyle w:val="BodyText"/>
      </w:pPr>
      <w:r>
        <w:t xml:space="preserve">The work of a Curriculum Developer involves analyzing educational policies, conducting needs assessments, and collaborating with educators to design interdisciplinary and inclusive learning materials. This process requires a deep understanding of Brazil’s socio-political context, including issues such as racial inequality, gender disparities, and access to technology in underserved communities.</w:t>
      </w:r>
    </w:p>
    <w:bookmarkEnd w:id="21"/>
    <w:bookmarkStart w:id="22" w:name="methodology"/>
    <w:p>
      <w:pPr>
        <w:pStyle w:val="Heading2"/>
      </w:pPr>
      <w:r>
        <w:t xml:space="preserve">Methodology</w:t>
      </w:r>
    </w:p>
    <w:p>
      <w:pPr>
        <w:pStyle w:val="FirstParagraph"/>
      </w:pPr>
      <w:r>
        <w:t xml:space="preserve">This thesis employs a qualitative research approach, combining literature reviews with case studies of existing curriculum development projects in Rio de Janeiro. Data was gathered from academic journals, policy documents, and interviews with educators and policymakers. The goal is to analyze the role of Curriculum Developers in shaping educational outcomes and identifying barriers to effective implementation.</w:t>
      </w:r>
    </w:p>
    <w:p>
      <w:pPr>
        <w:pStyle w:val="BodyText"/>
      </w:pPr>
      <w:r>
        <w:t xml:space="preserve">Key questions addressed include:</w:t>
      </w:r>
    </w:p>
    <w:p>
      <w:pPr>
        <w:numPr>
          <w:ilvl w:val="0"/>
          <w:numId w:val="1001"/>
        </w:numPr>
        <w:pStyle w:val="Compact"/>
      </w:pPr>
      <w:r>
        <w:t xml:space="preserve">How does the role of a Curriculum Developer differ in Rio de Janeiro compared to other regions of Brazil?</w:t>
      </w:r>
    </w:p>
    <w:p>
      <w:pPr>
        <w:numPr>
          <w:ilvl w:val="0"/>
          <w:numId w:val="1001"/>
        </w:numPr>
        <w:pStyle w:val="Compact"/>
      </w:pPr>
      <w:r>
        <w:t xml:space="preserve">What challenges do Curriculum Developers face when designing curricula for socioeconomically diverse communities in Rio?</w:t>
      </w:r>
    </w:p>
    <w:p>
      <w:pPr>
        <w:numPr>
          <w:ilvl w:val="0"/>
          <w:numId w:val="1001"/>
        </w:numPr>
        <w:pStyle w:val="Compact"/>
      </w:pPr>
      <w:r>
        <w:t xml:space="preserve">What strategies have proven effective in aligning curricula with both national standards and local needs?</w:t>
      </w:r>
    </w:p>
    <w:bookmarkEnd w:id="22"/>
    <w:bookmarkStart w:id="23" w:name="X798ab5e81034ea2a6357e2b42f6f5f6c1512960"/>
    <w:p>
      <w:pPr>
        <w:pStyle w:val="Heading2"/>
      </w:pPr>
      <w:r>
        <w:t xml:space="preserve">Case Study: Curriculum Development in Rio de Janeiro’s Public Schools</w:t>
      </w:r>
    </w:p>
    <w:p>
      <w:pPr>
        <w:pStyle w:val="FirstParagraph"/>
      </w:pPr>
      <w:r>
        <w:t xml:space="preserve">Rio de Janeiro’s public education system is a microcosm of Brazil’s broader educational challenges. A 2021 report by the Brazilian Institute of Geography and Statistics (IBGE) highlighted that over 60% of students in municipal public schools come from low-income families, with limited access to digital tools and extracurricular programs. In response, the</w:t>
      </w:r>
      <w:r>
        <w:t xml:space="preserve"> </w:t>
      </w:r>
      <w:r>
        <w:rPr>
          <w:bCs/>
          <w:b/>
        </w:rPr>
        <w:t xml:space="preserve">Curriculum Developer</w:t>
      </w:r>
      <w:r>
        <w:t xml:space="preserve"> </w:t>
      </w:r>
      <w:r>
        <w:t xml:space="preserve">must prioritize creating resources that are not only academically rigorous but also accessible.</w:t>
      </w:r>
    </w:p>
    <w:p>
      <w:pPr>
        <w:pStyle w:val="BodyText"/>
      </w:pPr>
      <w:r>
        <w:t xml:space="preserve">An example of successful curriculum development in Rio is the “Educação para Todos” initiative, which integrates technology into classrooms to enhance student engagement. Curriculum Developers collaborated with local NGOs and tech companies to provide low-cost tablets and digital textbooks, ensuring equitable access. This project demonstrated how innovative curricula can mitigate resource gaps while fostering digital literacy.</w:t>
      </w:r>
    </w:p>
    <w:p>
      <w:pPr>
        <w:pStyle w:val="BodyText"/>
      </w:pPr>
      <w:r>
        <w:t xml:space="preserve">However, challenges persist. A 2022 survey of Rio’s public school teachers revealed that 78% felt unprepared to implement new curricula without adequate training. This highlights the need for Curriculum Developers to not only create materials but also provide ongoing professional development for educators.</w:t>
      </w:r>
    </w:p>
    <w:bookmarkEnd w:id="23"/>
    <w:bookmarkStart w:id="24" w:name="X51539870f18f662a30f97fed575e39c54c975ea"/>
    <w:p>
      <w:pPr>
        <w:pStyle w:val="Heading2"/>
      </w:pPr>
      <w:r>
        <w:t xml:space="preserve">Role of the Curriculum Developer in Addressing Local Challenges</w:t>
      </w:r>
    </w:p>
    <w:p>
      <w:pPr>
        <w:pStyle w:val="FirstParagraph"/>
      </w:pPr>
      <w:r>
        <w:t xml:space="preserve">In Rio de Janeiro, a</w:t>
      </w:r>
      <w:r>
        <w:t xml:space="preserve"> </w:t>
      </w:r>
      <w:r>
        <w:rPr>
          <w:bCs/>
          <w:b/>
        </w:rPr>
        <w:t xml:space="preserve">Curriculum Developer</w:t>
      </w:r>
      <w:r>
        <w:t xml:space="preserve"> </w:t>
      </w:r>
      <w:r>
        <w:t xml:space="preserve">must navigate complex local dynamics. For instance, the city’s cultural diversity necessitates curricula that reflect multiple perspectives, including Afro-Brazilian history and indigenous traditions. By incorporating these elements, Curriculum Developers can foster inclusivity and combat systemic biases in education.</w:t>
      </w:r>
    </w:p>
    <w:p>
      <w:pPr>
        <w:pStyle w:val="BodyText"/>
      </w:pPr>
      <w:r>
        <w:t xml:space="preserve">Additionally, the rise of remote learning during the COVID-19 pandemic underscored the importance of flexible curricula. Curriculum Developers adapted by creating hybrid models that blend online and in-person instruction, ensuring continuity for students across Rio’s sprawling neighborhoods. This adaptability is crucial for preparing future learners to thrive in a rapidly changing world.</w:t>
      </w:r>
    </w:p>
    <w:p>
      <w:pPr>
        <w:pStyle w:val="BodyText"/>
      </w:pPr>
      <w:r>
        <w:t xml:space="preserve">Collaboration with local stakeholders—such as community leaders, parents, and policymakers—is another key responsibility. In Rio, Curriculum Developers often engage in participatory workshops to ensure curricula resonate with the lived experiences of students and align with regional priorities like environmental sustainability or social justice.</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 Brazil’s Rio de Janeiro is both challenging and transformative. By designing inclusive, culturally responsive curricula and addressing systemic inequities, these professionals contribute to the broader goal of educational excellence. As Rio continues to evolve, the work of Curriculum Developers will remain central to shaping a future where all students have access to high-quality learning experiences.</w:t>
      </w:r>
    </w:p>
    <w:p>
      <w:pPr>
        <w:pStyle w:val="BodyText"/>
      </w:pPr>
      <w:r>
        <w:t xml:space="preserve">This undergraduate thesis underscores the importance of investing in curriculum development as a strategy for educational reform in Brazil. By centering local needs and fostering collaboration, Curriculum Developers can play a pivotal role in advancing equity and innovation within Rio de Janeiro’s dynamic educational landscape.</w:t>
      </w:r>
    </w:p>
    <w:bookmarkEnd w:id="25"/>
    <w:bookmarkStart w:id="26" w:name="references"/>
    <w:p>
      <w:pPr>
        <w:pStyle w:val="Heading2"/>
      </w:pPr>
      <w:r>
        <w:t xml:space="preserve">References</w:t>
      </w:r>
    </w:p>
    <w:p>
      <w:pPr>
        <w:pStyle w:val="FirstParagraph"/>
      </w:pPr>
      <w:r>
        <w:rPr>
          <w:iCs/>
          <w:i/>
        </w:rPr>
        <w:t xml:space="preserve">Institute of Brazilian Geography and Statistics (IBGE).</w:t>
      </w:r>
      <w:r>
        <w:t xml:space="preserve"> </w:t>
      </w:r>
      <w:r>
        <w:t xml:space="preserve">(2021).</w:t>
      </w:r>
      <w:r>
        <w:t xml:space="preserve"> </w:t>
      </w:r>
      <w:r>
        <w:rPr>
          <w:bCs/>
          <w:b/>
        </w:rPr>
        <w:t xml:space="preserve">Educational Access in Brazil: A Regional Analysis.</w:t>
      </w:r>
      <w:r>
        <w:br/>
      </w:r>
      <w:r>
        <w:rPr>
          <w:iCs/>
          <w:i/>
        </w:rPr>
        <w:t xml:space="preserve">Brazilian Ministry of Education.</w:t>
      </w:r>
      <w:r>
        <w:t xml:space="preserve"> </w:t>
      </w:r>
      <w:r>
        <w:t xml:space="preserve">(1996).</w:t>
      </w:r>
      <w:r>
        <w:t xml:space="preserve"> </w:t>
      </w:r>
      <w:r>
        <w:rPr>
          <w:bCs/>
          <w:b/>
        </w:rPr>
        <w:t xml:space="preserve">National Education Guidelines and Framework Law (LDB) No. 9,394/1996.</w:t>
      </w:r>
      <w:r>
        <w:br/>
      </w:r>
      <w:r>
        <w:rPr>
          <w:iCs/>
          <w:i/>
        </w:rPr>
        <w:t xml:space="preserve">Rio de Janeiro Municipal Education Department.</w:t>
      </w:r>
      <w:r>
        <w:t xml:space="preserve"> </w:t>
      </w:r>
      <w:r>
        <w:t xml:space="preserve">(2022).</w:t>
      </w:r>
      <w:r>
        <w:t xml:space="preserve"> </w:t>
      </w:r>
      <w:r>
        <w:rPr>
          <w:bCs/>
          <w:b/>
        </w:rPr>
        <w:t xml:space="preserve">Educação para Todos: A Digital Learning Initiative Report.</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Brazil Rio de Janeiro</dc:title>
  <dc:creator/>
  <dc:language>en</dc:language>
  <cp:keywords/>
  <dcterms:created xsi:type="dcterms:W3CDTF">2026-07-20T15:53:27Z</dcterms:created>
  <dcterms:modified xsi:type="dcterms:W3CDTF">2026-07-20T15:53:27Z</dcterms:modified>
</cp:coreProperties>
</file>

<file path=docProps/custom.xml><?xml version="1.0" encoding="utf-8"?>
<Properties xmlns="http://schemas.openxmlformats.org/officeDocument/2006/custom-properties" xmlns:vt="http://schemas.openxmlformats.org/officeDocument/2006/docPropsVTypes"/>
</file>