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9edee38fd9276bfb79b8e338a546662acd651ec"/>
    <w:p>
      <w:pPr>
        <w:pStyle w:val="Heading1"/>
      </w:pPr>
      <w:r>
        <w:t xml:space="preserve">Undergraduate Thesis: The Role of a Curriculum Developer in South Africa Cape Town</w:t>
      </w:r>
    </w:p>
    <w:p>
      <w:pPr>
        <w:pStyle w:val="FirstParagraph"/>
      </w:pPr>
      <w:r>
        <w:rPr>
          <w:bCs/>
          <w:b/>
        </w:rPr>
        <w:t xml:space="preserve">Title:</w:t>
      </w:r>
      <w:r>
        <w:t xml:space="preserve"> </w:t>
      </w:r>
      <w:r>
        <w:t xml:space="preserve">Undergraduate Thesis: The Role of a Curriculum Developer in South Africa Cape Town.</w:t>
      </w:r>
    </w:p>
    <w:bookmarkStart w:id="20" w:name="abstract"/>
    <w:p>
      <w:pPr>
        <w:pStyle w:val="Heading2"/>
      </w:pPr>
      <w:r>
        <w:t xml:space="preserve">Abstract</w:t>
      </w:r>
    </w:p>
    <w:p>
      <w:pPr>
        <w:pStyle w:val="FirstParagraph"/>
      </w:pPr>
      <w:r>
        <w:t xml:space="preserve">This undergraduate thesis explores the role and responsibilities of a Curriculum Developer within the educational landscape of South Africa’s Cape Town. Focusing on the challenges, opportunities, and impacts associated with curriculum development in this context, this document highlights how Curriculum Developers contribute to shaping educational outcomes for diverse student populations. By integrating local socio-cultural dynamics and national educational policies, Curriculum Developers in Cape Town play a critical role in ensuring equitable access to quality education.</w:t>
      </w:r>
    </w:p>
    <w:bookmarkEnd w:id="20"/>
    <w:bookmarkStart w:id="21" w:name="introduction"/>
    <w:p>
      <w:pPr>
        <w:pStyle w:val="Heading2"/>
      </w:pPr>
      <w:r>
        <w:t xml:space="preserve">Introduction</w:t>
      </w:r>
    </w:p>
    <w:p>
      <w:pPr>
        <w:pStyle w:val="FirstParagraph"/>
      </w:pPr>
      <w:r>
        <w:t xml:space="preserve">In South Africa, particularly in the vibrant and diverse city of Cape Town, the role of a Curriculum Developer is both pivotal and complex. As an undergraduate thesis topic, this study investigates how Curriculum Developers design, implement, and evaluate educational programs tailored to meet the unique needs of learners in a post-apartheid society. Cape Town’s demographic diversity—encompassing historical inequalities, multilingual communities, and economic disparities—requires Curriculum Developers to create inclusive curricula that reflect South Africa’s cultural richness while addressing systemic challenges.</w:t>
      </w:r>
    </w:p>
    <w:bookmarkEnd w:id="21"/>
    <w:bookmarkStart w:id="22" w:name="Xfda1e5c86160edd46b68b811597abf46799dec6"/>
    <w:p>
      <w:pPr>
        <w:pStyle w:val="Heading2"/>
      </w:pPr>
      <w:r>
        <w:t xml:space="preserve">Contextual Overview: Education in South Africa Cape Town</w:t>
      </w:r>
    </w:p>
    <w:p>
      <w:pPr>
        <w:pStyle w:val="FirstParagraph"/>
      </w:pPr>
      <w:r>
        <w:t xml:space="preserve">Cape Town serves as a microcosm of South Africa’s broader educational landscape. The city is home to both public and private schools, universities, and technical institutions that cater to a wide range of socio-economic backgrounds. Post-apartheid reforms have emphasized equity, inclusivity, and the promotion of African values in education. However, challenges such as under-resourced schools, teacher training gaps, and the integration of technology into curricula remain pressing issues.</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educational content that aligns with national standards while addressing local needs. In Cape Town, this role involves:</w:t>
      </w:r>
    </w:p>
    <w:p>
      <w:pPr>
        <w:numPr>
          <w:ilvl w:val="0"/>
          <w:numId w:val="1001"/>
        </w:numPr>
        <w:pStyle w:val="Compact"/>
      </w:pPr>
      <w:r>
        <w:rPr>
          <w:bCs/>
          <w:b/>
        </w:rPr>
        <w:t xml:space="preserve">Curriculum Design:</w:t>
      </w:r>
      <w:r>
        <w:t xml:space="preserve"> </w:t>
      </w:r>
      <w:r>
        <w:t xml:space="preserve">Creating lesson plans, learning objectives, and assessment strategies that reflect the South African National Curriculum Statement (NCS) and the Department of Basic Education’s guidelines.</w:t>
      </w:r>
    </w:p>
    <w:p>
      <w:pPr>
        <w:numPr>
          <w:ilvl w:val="0"/>
          <w:numId w:val="1001"/>
        </w:numPr>
        <w:pStyle w:val="Compact"/>
      </w:pPr>
      <w:r>
        <w:rPr>
          <w:bCs/>
          <w:b/>
        </w:rPr>
        <w:t xml:space="preserve">Cultural Sensitivity:</w:t>
      </w:r>
      <w:r>
        <w:t xml:space="preserve"> </w:t>
      </w:r>
      <w:r>
        <w:t xml:space="preserve">Ensuring that curricula are inclusive of diverse cultural, linguistic, and socio-economic backgrounds.</w:t>
      </w:r>
    </w:p>
    <w:p>
      <w:pPr>
        <w:numPr>
          <w:ilvl w:val="0"/>
          <w:numId w:val="1001"/>
        </w:numPr>
        <w:pStyle w:val="Compact"/>
      </w:pPr>
      <w:r>
        <w:rPr>
          <w:bCs/>
          <w:b/>
        </w:rPr>
        <w:t xml:space="preserve">Innovation and Technology Integration:</w:t>
      </w:r>
      <w:r>
        <w:t xml:space="preserve"> </w:t>
      </w:r>
      <w:r>
        <w:t xml:space="preserve">Incorporating digital tools and resources to enhance learning outcomes in an era of rapid technological advancement.</w:t>
      </w:r>
    </w:p>
    <w:p>
      <w:pPr>
        <w:numPr>
          <w:ilvl w:val="0"/>
          <w:numId w:val="1001"/>
        </w:numPr>
        <w:pStyle w:val="Compact"/>
      </w:pPr>
      <w:r>
        <w:t xml:space="preserve">Collaborating with educators to provide training on new curricula, pedagogical strategies, and classroom management techniques.</w:t>
      </w:r>
    </w:p>
    <w:bookmarkEnd w:id="23"/>
    <w:bookmarkStart w:id="24" w:name="X5865736e02d379e48bda32df2e59eca59fca8d4"/>
    <w:p>
      <w:pPr>
        <w:pStyle w:val="Heading2"/>
      </w:pPr>
      <w:r>
        <w:t xml:space="preserve">Challenges Faced by Curriculum Developers in Cape Town</w:t>
      </w:r>
    </w:p>
    <w:p>
      <w:pPr>
        <w:pStyle w:val="FirstParagraph"/>
      </w:pPr>
      <w:r>
        <w:t xml:space="preserve">Cape Town’s Curriculum Developers must navigate several challenges:</w:t>
      </w:r>
    </w:p>
    <w:p>
      <w:pPr>
        <w:numPr>
          <w:ilvl w:val="0"/>
          <w:numId w:val="1002"/>
        </w:numPr>
        <w:pStyle w:val="Compact"/>
      </w:pPr>
      <w:r>
        <w:rPr>
          <w:bCs/>
          <w:b/>
        </w:rPr>
        <w:t xml:space="preserve">Resource Constraints:</w:t>
      </w:r>
      <w:r>
        <w:t xml:space="preserve"> </w:t>
      </w:r>
      <w:r>
        <w:t xml:space="preserve">Many schools lack access to technology, textbooks, and professional development opportunities.</w:t>
      </w:r>
    </w:p>
    <w:p>
      <w:pPr>
        <w:numPr>
          <w:ilvl w:val="0"/>
          <w:numId w:val="1002"/>
        </w:numPr>
        <w:pStyle w:val="Compact"/>
      </w:pPr>
      <w:r>
        <w:rPr>
          <w:bCs/>
          <w:b/>
        </w:rPr>
        <w:t xml:space="preserve">Diverse Learner Needs:</w:t>
      </w:r>
      <w:r>
        <w:t xml:space="preserve"> </w:t>
      </w:r>
      <w:r>
        <w:t xml:space="preserve">Addressing disparities in literacy levels, language barriers, and socio-economic backgrounds requires adaptable curricula.</w:t>
      </w:r>
    </w:p>
    <w:p>
      <w:pPr>
        <w:numPr>
          <w:ilvl w:val="0"/>
          <w:numId w:val="1002"/>
        </w:numPr>
        <w:pStyle w:val="Compact"/>
      </w:pPr>
      <w:r>
        <w:rPr>
          <w:bCs/>
          <w:b/>
        </w:rPr>
        <w:t xml:space="preserve">Policy Compliance:</w:t>
      </w:r>
      <w:r>
        <w:t xml:space="preserve"> </w:t>
      </w:r>
      <w:r>
        <w:t xml:space="preserve">Aligning curricula with evolving national policies while ensuring local relevance can be a delicate balance.</w:t>
      </w:r>
    </w:p>
    <w:bookmarkEnd w:id="24"/>
    <w:bookmarkStart w:id="25" w:name="X636fa79940147bf3cb9435912fab12b1f9458f1"/>
    <w:p>
      <w:pPr>
        <w:pStyle w:val="Heading2"/>
      </w:pPr>
      <w:r>
        <w:t xml:space="preserve">Case Study: Curriculum Development at the University of Cape Town (UCT)</w:t>
      </w:r>
    </w:p>
    <w:p>
      <w:pPr>
        <w:pStyle w:val="FirstParagraph"/>
      </w:pPr>
      <w:r>
        <w:t xml:space="preserve">The University of Cape Town, as a leading institution in South Africa, exemplifies the role of Curriculum Developers in higher education. Here, Curriculum Developers collaborate with faculty to ensure that undergraduate programs meet global standards while addressing local contexts. For instance, courses on post-apartheid history and indigenous knowledge systems are integrated into curricula to foster critical thinking and social responsibility among students.</w:t>
      </w:r>
    </w:p>
    <w:bookmarkEnd w:id="25"/>
    <w:bookmarkStart w:id="26" w:name="X6f26dc1675f58d3109aaf71552bfa7e1e407a23"/>
    <w:p>
      <w:pPr>
        <w:pStyle w:val="Heading2"/>
      </w:pPr>
      <w:r>
        <w:t xml:space="preserve">Impact of Effective Curriculum Development</w:t>
      </w:r>
    </w:p>
    <w:p>
      <w:pPr>
        <w:pStyle w:val="FirstParagraph"/>
      </w:pPr>
      <w:r>
        <w:t xml:space="preserve">Evidence from Cape Town indicates that well-designed curricula can significantly improve educational outcomes. For example, schools implementing inclusive curricula have reported increased student engagement and academic performance. Furthermore, Curriculum Developers who prioritize teacher collaboration and professional growth contribute to a more effective learning environment.</w:t>
      </w:r>
    </w:p>
    <w:bookmarkEnd w:id="26"/>
    <w:bookmarkStart w:id="27" w:name="X9f5a5a16272d0640f47926314eff578ae4d4cd5"/>
    <w:p>
      <w:pPr>
        <w:pStyle w:val="Heading2"/>
      </w:pPr>
      <w:r>
        <w:t xml:space="preserve">Recommendations for Curriculum Developers in South Africa Cape Town</w:t>
      </w:r>
    </w:p>
    <w:p>
      <w:pPr>
        <w:pStyle w:val="FirstParagraph"/>
      </w:pPr>
      <w:r>
        <w:t xml:space="preserve">To enhance the effectiveness of curriculum development in Cape Town, this undergraduate thesis recommends:</w:t>
      </w:r>
    </w:p>
    <w:p>
      <w:pPr>
        <w:numPr>
          <w:ilvl w:val="0"/>
          <w:numId w:val="1003"/>
        </w:numPr>
        <w:pStyle w:val="Compact"/>
      </w:pPr>
      <w:r>
        <w:rPr>
          <w:bCs/>
          <w:b/>
        </w:rPr>
        <w:t xml:space="preserve">Strengthening Community Engagement:</w:t>
      </w:r>
      <w:r>
        <w:t xml:space="preserve"> </w:t>
      </w:r>
      <w:r>
        <w:t xml:space="preserve">Involving parents, educators, and learners in curriculum design to ensure relevance.</w:t>
      </w:r>
    </w:p>
    <w:p>
      <w:pPr>
        <w:numPr>
          <w:ilvl w:val="0"/>
          <w:numId w:val="1003"/>
        </w:numPr>
        <w:pStyle w:val="Compact"/>
      </w:pPr>
      <w:r>
        <w:rPr>
          <w:bCs/>
          <w:b/>
        </w:rPr>
        <w:t xml:space="preserve">Leveraging Technology:</w:t>
      </w:r>
      <w:r>
        <w:t xml:space="preserve"> </w:t>
      </w:r>
      <w:r>
        <w:t xml:space="preserve">Adopting digital tools to bridge resource gaps and provide access to global educational resources.</w:t>
      </w:r>
    </w:p>
    <w:bookmarkEnd w:id="27"/>
    <w:bookmarkStart w:id="28" w:name="conclusion"/>
    <w:p>
      <w:pPr>
        <w:pStyle w:val="Heading2"/>
      </w:pPr>
      <w:r>
        <w:t xml:space="preserve">Conclusion</w:t>
      </w:r>
    </w:p>
    <w:p>
      <w:pPr>
        <w:pStyle w:val="FirstParagraph"/>
      </w:pPr>
      <w:r>
        <w:t xml:space="preserve">In conclusion, the role of a Curriculum Developer in South Africa Cape Town is indispensable to achieving equitable and high-quality education. As this undergraduate thesis has demonstrated, Curriculum Developers must navigate complex socio-cultural and policy landscapes to design curricula that empower learners and address historical inequities. By fostering collaboration, innovation, and inclusivity, Curriculum Developers in Cape Town can contribute meaningfully to South Africa’s educational transformation.</w:t>
      </w:r>
    </w:p>
    <w:bookmarkEnd w:id="28"/>
    <w:bookmarkStart w:id="29" w:name="references"/>
    <w:p>
      <w:pPr>
        <w:pStyle w:val="Heading2"/>
      </w:pPr>
      <w:r>
        <w:t xml:space="preserve">References</w:t>
      </w:r>
    </w:p>
    <w:p>
      <w:pPr>
        <w:pStyle w:val="FirstParagraph"/>
      </w:pPr>
      <w:r>
        <w:rPr>
          <w:iCs/>
          <w:i/>
        </w:rPr>
        <w:t xml:space="preserve">Department of Basic Education (South Africa). (2019). National Curriculum Statement for South Africa. Pretoria: Government Printers.</w:t>
      </w:r>
      <w:r>
        <w:br/>
      </w:r>
      <w:r>
        <w:rPr>
          <w:iCs/>
          <w:i/>
        </w:rPr>
        <w:t xml:space="preserve">Schur, R., &amp; Gouws, J. A. (Eds.). (2013). South African Perspectives on the Teaching and Learning of Mathematics and Science in the Senior Phase. Stellenbosch: SUN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South Africa Cape Town</dc:title>
  <dc:creator/>
  <dc:language>en</dc:language>
  <cp:keywords/>
  <dcterms:created xsi:type="dcterms:W3CDTF">2026-07-21T04:50:16Z</dcterms:created>
  <dcterms:modified xsi:type="dcterms:W3CDTF">2026-07-21T04:50:16Z</dcterms:modified>
</cp:coreProperties>
</file>

<file path=docProps/custom.xml><?xml version="1.0" encoding="utf-8"?>
<Properties xmlns="http://schemas.openxmlformats.org/officeDocument/2006/custom-properties" xmlns:vt="http://schemas.openxmlformats.org/officeDocument/2006/docPropsVTypes"/>
</file>